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color w:val="2483e2"/>
          <w:sz w:val="21"/>
          <w:szCs w:val="21"/>
          <w:highlight w:val="white"/>
        </w:rPr>
      </w:pPr>
      <w:r w:rsidDel="00000000" w:rsidR="00000000" w:rsidRPr="00000000">
        <w:rPr>
          <w:b w:val="1"/>
          <w:bCs w:val="1"/>
          <w:color w:val="2b2d31"/>
          <w:sz w:val="21"/>
          <w:szCs w:val="21"/>
          <w:highlight w:val="white"/>
          <w:rtl w:val="0"/>
        </w:rPr>
        <w:t xml:space="preserve">Vive Revista de Investigación en Salud</w:t>
      </w:r>
      <w:r w:rsidDel="00000000" w:rsidR="00000000" w:rsidRPr="00000000">
        <w:rPr>
          <w:color w:val="2b2d31"/>
          <w:sz w:val="21"/>
          <w:szCs w:val="21"/>
          <w:highlight w:val="white"/>
          <w:rtl w:val="0"/>
        </w:rPr>
        <w:t xml:space="preserve"> / </w:t>
      </w:r>
      <w:hyperlink r:id="rId6">
        <w:r w:rsidDel="00000000" w:rsidR="00000000" w:rsidRPr="00000000">
          <w:rPr>
            <w:color w:val="2483e2"/>
            <w:sz w:val="21"/>
            <w:szCs w:val="21"/>
            <w:highlight w:val="white"/>
            <w:rtl w:val="0"/>
          </w:rPr>
          <w:t xml:space="preserve">https://revistavive.org</w:t>
        </w:r>
      </w:hyperlink>
      <w:r w:rsidDel="00000000" w:rsidR="00000000" w:rsidRPr="00000000">
        <w:rPr>
          <w:rtl w:val="0"/>
        </w:rPr>
      </w:r>
    </w:p>
    <w:p w:rsidR="00000000" w:rsidDel="00000000" w:rsidP="00000000" w:rsidRDefault="00000000" w:rsidRPr="00000000" w14:paraId="00000002">
      <w:pPr>
        <w:jc w:val="right"/>
        <w:rPr>
          <w:b w:val="1"/>
          <w:bCs w:val="1"/>
          <w:color w:val="073763"/>
          <w:sz w:val="24"/>
          <w:szCs w:val="24"/>
        </w:rPr>
      </w:pPr>
      <w:r w:rsidDel="00000000" w:rsidR="00000000" w:rsidRPr="00000000">
        <w:rPr>
          <w:color w:val="2b2d31"/>
          <w:sz w:val="21"/>
          <w:szCs w:val="21"/>
          <w:highlight w:val="white"/>
          <w:rtl w:val="0"/>
        </w:rPr>
        <w:t xml:space="preserve">Volume 10 / No. 41 / January-April 2026 / ISSN: 2664-3243 / pp. 1–13</w:t>
      </w:r>
      <w:r w:rsidDel="00000000" w:rsidR="00000000" w:rsidRPr="00000000">
        <w:rPr>
          <w:b w:val="1"/>
          <w:bCs w:val="1"/>
          <w:color w:val="073763"/>
          <w:sz w:val="24"/>
          <w:szCs w:val="24"/>
          <w:rtl w:val="0"/>
        </w:rPr>
        <w:t xml:space="preserve"> </w:t>
      </w:r>
    </w:p>
    <w:p w:rsidR="00000000" w:rsidDel="00000000" w:rsidP="00000000" w:rsidRDefault="00000000" w:rsidRPr="00000000" w14:paraId="00000003">
      <w:pPr>
        <w:widowControl w:val="0"/>
        <w:spacing w:line="240" w:lineRule="auto"/>
        <w:jc w:val="right"/>
        <w:rPr>
          <w:rFonts w:ascii="Quattrocento Sans" w:cs="Quattrocento Sans" w:eastAsia="Quattrocento Sans" w:hAnsi="Quattrocento Sans"/>
          <w:b w:val="1"/>
          <w:bCs w:val="1"/>
          <w:sz w:val="30"/>
          <w:szCs w:val="30"/>
        </w:rPr>
      </w:pPr>
      <w:r w:rsidDel="00000000" w:rsidR="00000000" w:rsidRPr="00000000">
        <w:rPr>
          <w:rFonts w:ascii="Calibri" w:cs="Calibri" w:eastAsia="Calibri" w:hAnsi="Calibri"/>
          <w:color w:val="0563c1"/>
          <w:sz w:val="16"/>
          <w:szCs w:val="16"/>
          <w:u w:val="single"/>
          <w:rtl w:val="0"/>
        </w:rPr>
        <w:t xml:space="preserve">https://doi.org/10.33996/revistavive.v10i41.1195</w:t>
      </w:r>
      <w:r w:rsidDel="00000000" w:rsidR="00000000" w:rsidRPr="00000000">
        <w:rPr>
          <w:rtl w:val="0"/>
        </w:rPr>
      </w:r>
    </w:p>
    <w:p w:rsidR="00000000" w:rsidDel="00000000" w:rsidP="00000000" w:rsidRDefault="00000000" w:rsidRPr="00000000" w14:paraId="00000004">
      <w:pPr>
        <w:pStyle w:val="Title"/>
        <w:keepNext w:val="0"/>
        <w:keepLines w:val="0"/>
        <w:widowControl w:val="0"/>
        <w:spacing w:after="0" w:line="240" w:lineRule="auto"/>
        <w:ind w:left="2235" w:firstLine="0"/>
        <w:rPr>
          <w:rFonts w:ascii="Quattrocento Sans" w:cs="Quattrocento Sans" w:eastAsia="Quattrocento Sans" w:hAnsi="Quattrocento Sans"/>
          <w:b w:val="1"/>
          <w:bCs w:val="1"/>
          <w:sz w:val="16"/>
          <w:szCs w:val="16"/>
        </w:rPr>
      </w:pPr>
      <w:r w:rsidDel="00000000" w:rsidR="00000000" w:rsidRPr="00000000">
        <w:rPr>
          <w:rtl w:val="0"/>
        </w:rPr>
      </w:r>
    </w:p>
    <w:p w:rsidR="00000000" w:rsidDel="00000000" w:rsidP="00000000" w:rsidRDefault="00000000" w:rsidRPr="00000000" w14:paraId="00000005">
      <w:pPr>
        <w:jc w:val="right"/>
        <w:rPr>
          <w:b w:val="1"/>
          <w:bCs w:val="1"/>
          <w:color w:val="073763"/>
          <w:sz w:val="24"/>
          <w:szCs w:val="24"/>
        </w:rPr>
      </w:pPr>
      <w:r w:rsidDel="00000000" w:rsidR="00000000" w:rsidRPr="00000000">
        <w:rPr>
          <w:b w:val="1"/>
          <w:bCs w:val="1"/>
          <w:color w:val="073763"/>
          <w:sz w:val="24"/>
          <w:szCs w:val="24"/>
          <w:rtl w:val="0"/>
        </w:rPr>
        <w:t xml:space="preserve"> Review Article</w:t>
      </w:r>
    </w:p>
    <w:p w:rsidR="00000000" w:rsidDel="00000000" w:rsidP="00000000" w:rsidRDefault="00000000" w:rsidRPr="00000000" w14:paraId="00000006">
      <w:pPr>
        <w:spacing w:line="240" w:lineRule="auto"/>
        <w:rPr>
          <w:b w:val="1"/>
          <w:bCs w:val="1"/>
          <w:color w:val="073763"/>
          <w:sz w:val="28"/>
          <w:szCs w:val="28"/>
        </w:rPr>
      </w:pPr>
      <w:r w:rsidDel="00000000" w:rsidR="00000000" w:rsidRPr="00000000">
        <w:rPr>
          <w:rtl w:val="0"/>
        </w:rPr>
      </w:r>
    </w:p>
    <w:p w:rsidR="00000000" w:rsidDel="00000000" w:rsidP="00000000" w:rsidRDefault="00000000" w:rsidRPr="00000000" w14:paraId="00000007">
      <w:pPr>
        <w:spacing w:line="240" w:lineRule="auto"/>
        <w:ind w:left="5760" w:firstLine="720"/>
        <w:jc w:val="right"/>
        <w:rPr>
          <w:b w:val="1"/>
          <w:bCs w:val="1"/>
          <w:color w:val="073763"/>
          <w:sz w:val="28"/>
          <w:szCs w:val="28"/>
        </w:rPr>
      </w:pPr>
      <w:r w:rsidDel="00000000" w:rsidR="00000000" w:rsidRPr="00000000">
        <w:rPr>
          <w:b w:val="1"/>
          <w:bCs w:val="1"/>
          <w:color w:val="073763"/>
          <w:sz w:val="28"/>
          <w:szCs w:val="28"/>
          <w:rtl w:val="0"/>
        </w:rPr>
        <w:t xml:space="preserve">Spanish Title</w:t>
      </w:r>
    </w:p>
    <w:p w:rsidR="00000000" w:rsidDel="00000000" w:rsidP="00000000" w:rsidRDefault="00000000" w:rsidRPr="00000000" w14:paraId="00000008">
      <w:pPr>
        <w:spacing w:after="240" w:before="240" w:line="240" w:lineRule="auto"/>
        <w:ind w:left="5040" w:firstLine="720"/>
        <w:jc w:val="right"/>
        <w:rPr/>
      </w:pPr>
      <w:r w:rsidDel="00000000" w:rsidR="00000000" w:rsidRPr="00000000">
        <w:rPr>
          <w:rtl w:val="0"/>
        </w:rPr>
        <w:t xml:space="preserve">       </w:t>
        <w:tab/>
        <w:t xml:space="preserve">      English Title</w:t>
      </w:r>
    </w:p>
    <w:p w:rsidR="00000000" w:rsidDel="00000000" w:rsidP="00000000" w:rsidRDefault="00000000" w:rsidRPr="00000000" w14:paraId="00000009">
      <w:pPr>
        <w:spacing w:after="240" w:before="240" w:line="240" w:lineRule="auto"/>
        <w:ind w:left="5040" w:firstLine="720"/>
        <w:jc w:val="right"/>
        <w:rPr/>
      </w:pPr>
      <w:r w:rsidDel="00000000" w:rsidR="00000000" w:rsidRPr="00000000">
        <w:rPr>
          <w:rtl w:val="0"/>
        </w:rPr>
      </w:r>
    </w:p>
    <w:p w:rsidR="00000000" w:rsidDel="00000000" w:rsidP="00000000" w:rsidRDefault="00000000" w:rsidRPr="00000000" w14:paraId="0000000A">
      <w:pPr>
        <w:keepLines w:val="1"/>
        <w:spacing w:line="240" w:lineRule="auto"/>
        <w:rPr>
          <w:rFonts w:ascii="Calibri" w:cs="Calibri" w:eastAsia="Calibri" w:hAnsi="Calibri"/>
          <w:sz w:val="24"/>
          <w:szCs w:val="24"/>
        </w:rPr>
      </w:pPr>
      <w:r w:rsidDel="00000000" w:rsidR="00000000" w:rsidRPr="00000000">
        <w:rPr/>
        <w:drawing>
          <wp:inline distB="114300" distT="114300" distL="114300" distR="114300">
            <wp:extent cx="104775" cy="104775"/>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04775" cy="104775"/>
                    </a:xfrm>
                    <a:prstGeom prst="rect"/>
                    <a:ln/>
                  </pic:spPr>
                </pic:pic>
              </a:graphicData>
            </a:graphic>
          </wp:inline>
        </w:drawing>
      </w:r>
      <w:r w:rsidDel="00000000" w:rsidR="00000000" w:rsidRPr="00000000">
        <w:rPr>
          <w:rFonts w:ascii="Calibri" w:cs="Calibri" w:eastAsia="Calibri" w:hAnsi="Calibri"/>
          <w:sz w:val="24"/>
          <w:szCs w:val="24"/>
          <w:rtl w:val="0"/>
        </w:rPr>
        <w:t xml:space="preserve">Name1 Name2 Last Name1 Last Name2               </w:t>
      </w:r>
      <w:r w:rsidDel="00000000" w:rsidR="00000000" w:rsidRPr="00000000">
        <w:rPr>
          <w:rFonts w:ascii="Calibri" w:cs="Calibri" w:eastAsia="Calibri" w:hAnsi="Calibri"/>
          <w:sz w:val="24"/>
          <w:szCs w:val="24"/>
        </w:rPr>
        <w:drawing>
          <wp:inline distB="114300" distT="114300" distL="114300" distR="114300">
            <wp:extent cx="104775" cy="104775"/>
            <wp:effectExtent b="0" l="0" r="0" t="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104775" cy="104775"/>
                    </a:xfrm>
                    <a:prstGeom prst="rect"/>
                    <a:ln/>
                  </pic:spPr>
                </pic:pic>
              </a:graphicData>
            </a:graphic>
          </wp:inline>
        </w:drawing>
      </w:r>
      <w:r w:rsidDel="00000000" w:rsidR="00000000" w:rsidRPr="00000000">
        <w:rPr>
          <w:rFonts w:ascii="Calibri" w:cs="Calibri" w:eastAsia="Calibri" w:hAnsi="Calibri"/>
          <w:sz w:val="24"/>
          <w:szCs w:val="24"/>
          <w:rtl w:val="0"/>
        </w:rPr>
        <w:t xml:space="preserve">Name1 Name2 Last Name1 Last Name2</w:t>
      </w:r>
    </w:p>
    <w:p w:rsidR="00000000" w:rsidDel="00000000" w:rsidP="00000000" w:rsidRDefault="00000000" w:rsidRPr="00000000" w14:paraId="0000000B">
      <w:pPr>
        <w:keepLines w:val="1"/>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Email</w:t>
        <w:tab/>
        <w:tab/>
        <w:tab/>
        <w:tab/>
        <w:tab/>
        <w:t xml:space="preserve">    </w:t>
        <w:tab/>
        <w:tab/>
        <w:t xml:space="preserve">Email</w:t>
      </w:r>
    </w:p>
    <w:p w:rsidR="00000000" w:rsidDel="00000000" w:rsidP="00000000" w:rsidRDefault="00000000" w:rsidRPr="00000000" w14:paraId="0000000C">
      <w:pPr>
        <w:keepLines w:val="1"/>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Institution, City, Country</w:t>
        <w:tab/>
        <w:tab/>
        <w:tab/>
        <w:t xml:space="preserve">           Institution, City, Country</w:t>
      </w:r>
    </w:p>
    <w:p w:rsidR="00000000" w:rsidDel="00000000" w:rsidP="00000000" w:rsidRDefault="00000000" w:rsidRPr="00000000" w14:paraId="0000000D">
      <w:pPr>
        <w:keepLines w:val="1"/>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E">
      <w:pPr>
        <w:jc w:val="center"/>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104775" cy="104775"/>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04775" cy="104775"/>
                    </a:xfrm>
                    <a:prstGeom prst="rect"/>
                    <a:ln/>
                  </pic:spPr>
                </pic:pic>
              </a:graphicData>
            </a:graphic>
          </wp:inline>
        </w:drawing>
      </w:r>
      <w:r w:rsidDel="00000000" w:rsidR="00000000" w:rsidRPr="00000000">
        <w:rPr>
          <w:rFonts w:ascii="Calibri" w:cs="Calibri" w:eastAsia="Calibri" w:hAnsi="Calibri"/>
          <w:sz w:val="24"/>
          <w:szCs w:val="24"/>
          <w:rtl w:val="0"/>
        </w:rPr>
        <w:t xml:space="preserve"> Name1 Name2 Last Name1 Last Name2</w:t>
      </w:r>
    </w:p>
    <w:p w:rsidR="00000000" w:rsidDel="00000000" w:rsidP="00000000" w:rsidRDefault="00000000" w:rsidRPr="00000000" w14:paraId="0000000F">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w:t>
      </w:r>
    </w:p>
    <w:p w:rsidR="00000000" w:rsidDel="00000000" w:rsidP="00000000" w:rsidRDefault="00000000" w:rsidRPr="00000000" w14:paraId="00000010">
      <w:pPr>
        <w:keepLines w:val="1"/>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Institution, City, Country</w:t>
      </w:r>
    </w:p>
    <w:p w:rsidR="00000000" w:rsidDel="00000000" w:rsidP="00000000" w:rsidRDefault="00000000" w:rsidRPr="00000000" w14:paraId="00000011">
      <w:pPr>
        <w:keepLines w:val="1"/>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2">
      <w:pPr>
        <w:pStyle w:val="Heading3"/>
        <w:keepNext w:val="0"/>
        <w:shd w:fill="ffffff" w:val="clear"/>
        <w:spacing w:after="0" w:before="0" w:line="240" w:lineRule="auto"/>
        <w:jc w:val="both"/>
        <w:rPr>
          <w:rFonts w:ascii="Times New Roman" w:cs="Times New Roman" w:eastAsia="Times New Roman" w:hAnsi="Times New Roman"/>
          <w:b w:val="1"/>
          <w:bCs w:val="1"/>
          <w:color w:val="000000"/>
          <w:sz w:val="24"/>
          <w:szCs w:val="24"/>
        </w:rPr>
      </w:pPr>
      <w:bookmarkStart w:colFirst="0" w:colLast="0" w:name="_v5syh2crvbi" w:id="0"/>
      <w:bookmarkEnd w:id="0"/>
      <w:r w:rsidDel="00000000" w:rsidR="00000000" w:rsidRPr="00000000">
        <w:rPr>
          <w:rFonts w:ascii="Times New Roman" w:cs="Times New Roman" w:eastAsia="Times New Roman" w:hAnsi="Times New Roman"/>
          <w:b w:val="1"/>
          <w:bCs w:val="1"/>
          <w:color w:val="000000"/>
          <w:sz w:val="24"/>
          <w:szCs w:val="24"/>
          <w:rtl w:val="0"/>
        </w:rPr>
        <w:t xml:space="preserve">Abstract / Resumen</w:t>
      </w:r>
    </w:p>
    <w:p w:rsidR="00000000" w:rsidDel="00000000" w:rsidP="00000000" w:rsidRDefault="00000000" w:rsidRPr="00000000" w14:paraId="00000013">
      <w:pPr>
        <w:keepLines w:val="1"/>
        <w:numPr>
          <w:ilvl w:val="0"/>
          <w:numId w:val="9"/>
        </w:numPr>
        <w:shd w:fill="ffffff" w:val="clear"/>
        <w:spacing w:after="0" w:afterAutospacing="0" w:before="22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Context / Contexto:</w:t>
      </w:r>
      <w:r w:rsidDel="00000000" w:rsidR="00000000" w:rsidRPr="00000000">
        <w:rPr>
          <w:rFonts w:ascii="Times New Roman" w:cs="Times New Roman" w:eastAsia="Times New Roman" w:hAnsi="Times New Roman"/>
          <w:sz w:val="24"/>
          <w:szCs w:val="24"/>
          <w:rtl w:val="0"/>
        </w:rPr>
        <w:t xml:space="preserve"> [Briefly establish the research background.]</w:t>
      </w:r>
    </w:p>
    <w:p w:rsidR="00000000" w:rsidDel="00000000" w:rsidP="00000000" w:rsidRDefault="00000000" w:rsidRPr="00000000" w14:paraId="00000014">
      <w:pPr>
        <w:keepLines w:val="1"/>
        <w:numPr>
          <w:ilvl w:val="0"/>
          <w:numId w:val="9"/>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Objective / Objetivo:</w:t>
      </w:r>
      <w:r w:rsidDel="00000000" w:rsidR="00000000" w:rsidRPr="00000000">
        <w:rPr>
          <w:rFonts w:ascii="Times New Roman" w:cs="Times New Roman" w:eastAsia="Times New Roman" w:hAnsi="Times New Roman"/>
          <w:sz w:val="24"/>
          <w:szCs w:val="24"/>
          <w:rtl w:val="0"/>
        </w:rPr>
        <w:t xml:space="preserve"> [State the primary aim of the study.]</w:t>
      </w:r>
    </w:p>
    <w:p w:rsidR="00000000" w:rsidDel="00000000" w:rsidP="00000000" w:rsidRDefault="00000000" w:rsidRPr="00000000" w14:paraId="00000015">
      <w:pPr>
        <w:keepLines w:val="1"/>
        <w:numPr>
          <w:ilvl w:val="0"/>
          <w:numId w:val="9"/>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Methodology / Metodología:</w:t>
      </w:r>
      <w:r w:rsidDel="00000000" w:rsidR="00000000" w:rsidRPr="00000000">
        <w:rPr>
          <w:rFonts w:ascii="Times New Roman" w:cs="Times New Roman" w:eastAsia="Times New Roman" w:hAnsi="Times New Roman"/>
          <w:sz w:val="24"/>
          <w:szCs w:val="24"/>
          <w:rtl w:val="0"/>
        </w:rPr>
        <w:t xml:space="preserve"> [Summarize the design, sample, and analysis.]</w:t>
      </w:r>
    </w:p>
    <w:p w:rsidR="00000000" w:rsidDel="00000000" w:rsidP="00000000" w:rsidRDefault="00000000" w:rsidRPr="00000000" w14:paraId="00000016">
      <w:pPr>
        <w:keepLines w:val="1"/>
        <w:numPr>
          <w:ilvl w:val="0"/>
          <w:numId w:val="9"/>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Results / Resultados</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[Highlight key empirical findings.]</w:t>
      </w:r>
    </w:p>
    <w:p w:rsidR="00000000" w:rsidDel="00000000" w:rsidP="00000000" w:rsidRDefault="00000000" w:rsidRPr="00000000" w14:paraId="00000017">
      <w:pPr>
        <w:keepLines w:val="1"/>
        <w:numPr>
          <w:ilvl w:val="0"/>
          <w:numId w:val="9"/>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Conclusion / Conclusión</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[State the main contribution or implication.]</w:t>
      </w:r>
    </w:p>
    <w:p w:rsidR="00000000" w:rsidDel="00000000" w:rsidP="00000000" w:rsidRDefault="00000000" w:rsidRPr="00000000" w14:paraId="00000018">
      <w:pPr>
        <w:keepLines w:val="1"/>
        <w:numPr>
          <w:ilvl w:val="0"/>
          <w:numId w:val="9"/>
        </w:numPr>
        <w:shd w:fill="ffffff" w:val="clear"/>
        <w:spacing w:after="22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Keywords / Palabras clave:</w:t>
      </w:r>
      <w:r w:rsidDel="00000000" w:rsidR="00000000" w:rsidRPr="00000000">
        <w:rPr>
          <w:rFonts w:ascii="Times New Roman" w:cs="Times New Roman" w:eastAsia="Times New Roman" w:hAnsi="Times New Roman"/>
          <w:sz w:val="24"/>
          <w:szCs w:val="24"/>
          <w:rtl w:val="0"/>
        </w:rPr>
        <w:t xml:space="preserve"> Keyword 1; Keyword 2; Keyword 3 (Separated by semicolons)</w:t>
      </w:r>
    </w:p>
    <w:p w:rsidR="00000000" w:rsidDel="00000000" w:rsidP="00000000" w:rsidRDefault="00000000" w:rsidRPr="00000000" w14:paraId="00000019">
      <w:pPr>
        <w:pStyle w:val="Heading3"/>
        <w:keepNext w:val="0"/>
        <w:shd w:fill="ffffff" w:val="clear"/>
        <w:spacing w:after="0" w:before="0" w:line="360" w:lineRule="auto"/>
        <w:jc w:val="both"/>
        <w:rPr>
          <w:rFonts w:ascii="Times New Roman" w:cs="Times New Roman" w:eastAsia="Times New Roman" w:hAnsi="Times New Roman"/>
          <w:b w:val="1"/>
          <w:bCs w:val="1"/>
          <w:color w:val="000000"/>
          <w:sz w:val="24"/>
          <w:szCs w:val="24"/>
        </w:rPr>
      </w:pPr>
      <w:bookmarkStart w:colFirst="0" w:colLast="0" w:name="_chjh3o476hp0" w:id="1"/>
      <w:bookmarkEnd w:id="1"/>
      <w:r w:rsidDel="00000000" w:rsidR="00000000" w:rsidRPr="00000000">
        <w:rPr>
          <w:rFonts w:ascii="Times New Roman" w:cs="Times New Roman" w:eastAsia="Times New Roman" w:hAnsi="Times New Roman"/>
          <w:b w:val="1"/>
          <w:bCs w:val="1"/>
          <w:color w:val="000000"/>
          <w:sz w:val="24"/>
          <w:szCs w:val="24"/>
          <w:rtl w:val="0"/>
        </w:rPr>
        <w:t xml:space="preserve">1. Introduction</w:t>
      </w:r>
    </w:p>
    <w:p w:rsidR="00000000" w:rsidDel="00000000" w:rsidP="00000000" w:rsidRDefault="00000000" w:rsidRPr="00000000" w14:paraId="0000001A">
      <w:pPr>
        <w:keepLines w:val="1"/>
        <w:shd w:fill="ffffff" w:val="clear"/>
        <w:spacing w:after="280" w:before="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Introduction must contextualize the research problem, identify the specific gap in existing knowledge, and justify the study's theoretical and practical relevance. It should ideally follow an "inverted funnel" structure: starting with the global context, moving to regional/national levels, and concluding with the specific research setting.</w:t>
      </w:r>
    </w:p>
    <w:p w:rsidR="00000000" w:rsidDel="00000000" w:rsidP="00000000" w:rsidRDefault="00000000" w:rsidRPr="00000000" w14:paraId="0000001B">
      <w:pPr>
        <w:keepLines w:val="1"/>
        <w:numPr>
          <w:ilvl w:val="0"/>
          <w:numId w:val="2"/>
        </w:numPr>
        <w:shd w:fill="ffffff" w:val="clear"/>
        <w:spacing w:after="0" w:afterAutospacing="0" w:before="22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Research Problem:</w:t>
      </w:r>
      <w:r w:rsidDel="00000000" w:rsidR="00000000" w:rsidRPr="00000000">
        <w:rPr>
          <w:rFonts w:ascii="Times New Roman" w:cs="Times New Roman" w:eastAsia="Times New Roman" w:hAnsi="Times New Roman"/>
          <w:sz w:val="24"/>
          <w:szCs w:val="24"/>
          <w:rtl w:val="0"/>
        </w:rPr>
        <w:t xml:space="preserve"> Definition and significance.</w:t>
      </w:r>
    </w:p>
    <w:p w:rsidR="00000000" w:rsidDel="00000000" w:rsidP="00000000" w:rsidRDefault="00000000" w:rsidRPr="00000000" w14:paraId="0000001C">
      <w:pPr>
        <w:keepLines w:val="1"/>
        <w:numPr>
          <w:ilvl w:val="0"/>
          <w:numId w:val="2"/>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Literature Review:</w:t>
      </w:r>
      <w:r w:rsidDel="00000000" w:rsidR="00000000" w:rsidRPr="00000000">
        <w:rPr>
          <w:rFonts w:ascii="Times New Roman" w:cs="Times New Roman" w:eastAsia="Times New Roman" w:hAnsi="Times New Roman"/>
          <w:sz w:val="24"/>
          <w:szCs w:val="24"/>
          <w:rtl w:val="0"/>
        </w:rPr>
        <w:t xml:space="preserve"> A current state of the field (preferably citing work from the last five years).</w:t>
      </w:r>
    </w:p>
    <w:p w:rsidR="00000000" w:rsidDel="00000000" w:rsidP="00000000" w:rsidRDefault="00000000" w:rsidRPr="00000000" w14:paraId="0000001D">
      <w:pPr>
        <w:keepLines w:val="1"/>
        <w:numPr>
          <w:ilvl w:val="0"/>
          <w:numId w:val="2"/>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Research Gap:</w:t>
      </w:r>
      <w:r w:rsidDel="00000000" w:rsidR="00000000" w:rsidRPr="00000000">
        <w:rPr>
          <w:rFonts w:ascii="Times New Roman" w:cs="Times New Roman" w:eastAsia="Times New Roman" w:hAnsi="Times New Roman"/>
          <w:sz w:val="24"/>
          <w:szCs w:val="24"/>
          <w:rtl w:val="0"/>
        </w:rPr>
        <w:t xml:space="preserve"> Identification of what is missing in the current literature.</w:t>
      </w:r>
    </w:p>
    <w:p w:rsidR="00000000" w:rsidDel="00000000" w:rsidP="00000000" w:rsidRDefault="00000000" w:rsidRPr="00000000" w14:paraId="0000001E">
      <w:pPr>
        <w:keepLines w:val="1"/>
        <w:numPr>
          <w:ilvl w:val="0"/>
          <w:numId w:val="2"/>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Theoretical Framework:</w:t>
      </w:r>
      <w:r w:rsidDel="00000000" w:rsidR="00000000" w:rsidRPr="00000000">
        <w:rPr>
          <w:rFonts w:ascii="Times New Roman" w:cs="Times New Roman" w:eastAsia="Times New Roman" w:hAnsi="Times New Roman"/>
          <w:sz w:val="24"/>
          <w:szCs w:val="24"/>
          <w:rtl w:val="0"/>
        </w:rPr>
        <w:t xml:space="preserve"> The primary theories or concepts guiding the study.</w:t>
      </w:r>
    </w:p>
    <w:p w:rsidR="00000000" w:rsidDel="00000000" w:rsidP="00000000" w:rsidRDefault="00000000" w:rsidRPr="00000000" w14:paraId="0000001F">
      <w:pPr>
        <w:keepLines w:val="1"/>
        <w:numPr>
          <w:ilvl w:val="0"/>
          <w:numId w:val="2"/>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Research Aim:</w:t>
      </w:r>
      <w:r w:rsidDel="00000000" w:rsidR="00000000" w:rsidRPr="00000000">
        <w:rPr>
          <w:rFonts w:ascii="Times New Roman" w:cs="Times New Roman" w:eastAsia="Times New Roman" w:hAnsi="Times New Roman"/>
          <w:sz w:val="24"/>
          <w:szCs w:val="24"/>
          <w:rtl w:val="0"/>
        </w:rPr>
        <w:t xml:space="preserve"> Clear statement of the study’s purpose or research question.</w:t>
      </w:r>
    </w:p>
    <w:p w:rsidR="00000000" w:rsidDel="00000000" w:rsidP="00000000" w:rsidRDefault="00000000" w:rsidRPr="00000000" w14:paraId="00000020">
      <w:pPr>
        <w:keepLines w:val="1"/>
        <w:numPr>
          <w:ilvl w:val="0"/>
          <w:numId w:val="2"/>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Suggested Length:</w:t>
      </w:r>
      <w:r w:rsidDel="00000000" w:rsidR="00000000" w:rsidRPr="00000000">
        <w:rPr>
          <w:rFonts w:ascii="Times New Roman" w:cs="Times New Roman" w:eastAsia="Times New Roman" w:hAnsi="Times New Roman"/>
          <w:sz w:val="24"/>
          <w:szCs w:val="24"/>
          <w:rtl w:val="0"/>
        </w:rPr>
        <w:t xml:space="preserve"> 800 – 1,200 words.</w:t>
      </w:r>
    </w:p>
    <w:p w:rsidR="00000000" w:rsidDel="00000000" w:rsidP="00000000" w:rsidRDefault="00000000" w:rsidRPr="00000000" w14:paraId="00000021">
      <w:pPr>
        <w:keepLines w:val="1"/>
        <w:numPr>
          <w:ilvl w:val="0"/>
          <w:numId w:val="2"/>
        </w:numPr>
        <w:shd w:fill="ffffff" w:val="clear"/>
        <w:spacing w:after="22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Note:</w:t>
      </w:r>
      <w:r w:rsidDel="00000000" w:rsidR="00000000" w:rsidRPr="00000000">
        <w:rPr>
          <w:rFonts w:ascii="Times New Roman" w:cs="Times New Roman" w:eastAsia="Times New Roman" w:hAnsi="Times New Roman"/>
          <w:sz w:val="24"/>
          <w:szCs w:val="24"/>
          <w:rtl w:val="0"/>
        </w:rPr>
        <w:t xml:space="preserve"> Do not include results, conclusions, or detailed methodological descriptions here.</w:t>
      </w:r>
    </w:p>
    <w:p w:rsidR="00000000" w:rsidDel="00000000" w:rsidP="00000000" w:rsidRDefault="00000000" w:rsidRPr="00000000" w14:paraId="00000022">
      <w:pPr>
        <w:pStyle w:val="Heading2"/>
        <w:keepNext w:val="0"/>
        <w:spacing w:after="80" w:line="360" w:lineRule="auto"/>
        <w:jc w:val="both"/>
        <w:rPr>
          <w:rFonts w:ascii="Times New Roman" w:cs="Times New Roman" w:eastAsia="Times New Roman" w:hAnsi="Times New Roman"/>
          <w:b w:val="1"/>
          <w:bCs w:val="1"/>
          <w:sz w:val="24"/>
          <w:szCs w:val="24"/>
        </w:rPr>
      </w:pPr>
      <w:bookmarkStart w:colFirst="0" w:colLast="0" w:name="_vmy5jy2il7pr" w:id="2"/>
      <w:bookmarkEnd w:id="2"/>
      <w:r w:rsidDel="00000000" w:rsidR="00000000" w:rsidRPr="00000000">
        <w:rPr>
          <w:rFonts w:ascii="Times New Roman" w:cs="Times New Roman" w:eastAsia="Times New Roman" w:hAnsi="Times New Roman"/>
          <w:b w:val="1"/>
          <w:bCs w:val="1"/>
          <w:sz w:val="24"/>
          <w:szCs w:val="24"/>
          <w:rtl w:val="0"/>
        </w:rPr>
        <w:t xml:space="preserve">Method</w:t>
      </w:r>
    </w:p>
    <w:p w:rsidR="00000000" w:rsidDel="00000000" w:rsidP="00000000" w:rsidRDefault="00000000" w:rsidRPr="00000000" w14:paraId="00000023">
      <w:pPr>
        <w:pStyle w:val="Heading2"/>
        <w:keepNext w:val="0"/>
        <w:shd w:fill="ffffff" w:val="clear"/>
        <w:spacing w:after="280" w:before="220" w:line="360" w:lineRule="auto"/>
        <w:jc w:val="both"/>
        <w:rPr>
          <w:rFonts w:ascii="Times New Roman" w:cs="Times New Roman" w:eastAsia="Times New Roman" w:hAnsi="Times New Roman"/>
          <w:sz w:val="24"/>
          <w:szCs w:val="24"/>
        </w:rPr>
      </w:pPr>
      <w:bookmarkStart w:colFirst="0" w:colLast="0" w:name="_1rceqoc4ztls" w:id="3"/>
      <w:bookmarkEnd w:id="3"/>
      <w:r w:rsidDel="00000000" w:rsidR="00000000" w:rsidRPr="00000000">
        <w:rPr>
          <w:rFonts w:ascii="Times New Roman" w:cs="Times New Roman" w:eastAsia="Times New Roman" w:hAnsi="Times New Roman"/>
          <w:sz w:val="24"/>
          <w:szCs w:val="24"/>
          <w:rtl w:val="0"/>
        </w:rPr>
        <w:t xml:space="preserve">This section must provide sufficient detail to ensure the study’s replicability. It should be written in the past tense with technical precision.</w:t>
      </w:r>
    </w:p>
    <w:p w:rsidR="00000000" w:rsidDel="00000000" w:rsidP="00000000" w:rsidRDefault="00000000" w:rsidRPr="00000000" w14:paraId="00000024">
      <w:pPr>
        <w:pStyle w:val="Heading2"/>
        <w:keepNext w:val="0"/>
        <w:numPr>
          <w:ilvl w:val="0"/>
          <w:numId w:val="1"/>
        </w:numPr>
        <w:shd w:fill="ffffff" w:val="clear"/>
        <w:spacing w:after="0" w:afterAutospacing="0" w:before="220" w:line="360" w:lineRule="auto"/>
        <w:ind w:left="720" w:hanging="360"/>
        <w:jc w:val="both"/>
        <w:rPr>
          <w:rFonts w:ascii="Times New Roman" w:cs="Times New Roman" w:eastAsia="Times New Roman" w:hAnsi="Times New Roman"/>
          <w:b w:val="1"/>
          <w:bCs w:val="1"/>
          <w:sz w:val="24"/>
          <w:szCs w:val="24"/>
        </w:rPr>
      </w:pPr>
      <w:bookmarkStart w:colFirst="0" w:colLast="0" w:name="_1rceqoc4ztls" w:id="3"/>
      <w:bookmarkEnd w:id="3"/>
      <w:r w:rsidDel="00000000" w:rsidR="00000000" w:rsidRPr="00000000">
        <w:rPr>
          <w:rFonts w:ascii="Times New Roman" w:cs="Times New Roman" w:eastAsia="Times New Roman" w:hAnsi="Times New Roman"/>
          <w:b w:val="1"/>
          <w:bCs w:val="1"/>
          <w:sz w:val="24"/>
          <w:szCs w:val="24"/>
          <w:rtl w:val="0"/>
        </w:rPr>
        <w:t xml:space="preserve">Research Design:</w:t>
      </w:r>
      <w:r w:rsidDel="00000000" w:rsidR="00000000" w:rsidRPr="00000000">
        <w:rPr>
          <w:rFonts w:ascii="Times New Roman" w:cs="Times New Roman" w:eastAsia="Times New Roman" w:hAnsi="Times New Roman"/>
          <w:sz w:val="24"/>
          <w:szCs w:val="24"/>
          <w:rtl w:val="0"/>
        </w:rPr>
        <w:t xml:space="preserve"> Specify the study type (e.g., experimental, quasi-experimental, correlational, qualitative, or mixed-methods).</w:t>
      </w:r>
    </w:p>
    <w:p w:rsidR="00000000" w:rsidDel="00000000" w:rsidP="00000000" w:rsidRDefault="00000000" w:rsidRPr="00000000" w14:paraId="00000025">
      <w:pPr>
        <w:pStyle w:val="Heading2"/>
        <w:keepNext w:val="0"/>
        <w:numPr>
          <w:ilvl w:val="0"/>
          <w:numId w:val="1"/>
        </w:numPr>
        <w:shd w:fill="ffffff" w:val="clear"/>
        <w:spacing w:after="0" w:afterAutospacing="0" w:before="0" w:beforeAutospacing="0" w:line="360" w:lineRule="auto"/>
        <w:ind w:left="720" w:hanging="360"/>
        <w:jc w:val="both"/>
        <w:rPr>
          <w:b w:val="1"/>
          <w:bCs w:val="1"/>
          <w:sz w:val="24"/>
          <w:szCs w:val="24"/>
        </w:rPr>
      </w:pPr>
      <w:bookmarkStart w:colFirst="0" w:colLast="0" w:name="_1rceqoc4ztls" w:id="3"/>
      <w:bookmarkEnd w:id="3"/>
      <w:r w:rsidDel="00000000" w:rsidR="00000000" w:rsidRPr="00000000">
        <w:rPr>
          <w:rFonts w:ascii="Times New Roman" w:cs="Times New Roman" w:eastAsia="Times New Roman" w:hAnsi="Times New Roman"/>
          <w:b w:val="1"/>
          <w:bCs w:val="1"/>
          <w:sz w:val="24"/>
          <w:szCs w:val="24"/>
          <w:rtl w:val="0"/>
        </w:rPr>
        <w:t xml:space="preserve">Participants/Sample: </w:t>
      </w:r>
      <w:r w:rsidDel="00000000" w:rsidR="00000000" w:rsidRPr="00000000">
        <w:rPr>
          <w:rFonts w:ascii="Times New Roman" w:cs="Times New Roman" w:eastAsia="Times New Roman" w:hAnsi="Times New Roman"/>
          <w:sz w:val="24"/>
          <w:szCs w:val="24"/>
          <w:rtl w:val="0"/>
        </w:rPr>
        <w:t xml:space="preserve">Detail the sample size, sampling strategy (random, convenience, etc.), inclusion/exclusion criteria, and demographic characteristics (age, sex, context).</w:t>
      </w:r>
    </w:p>
    <w:p w:rsidR="00000000" w:rsidDel="00000000" w:rsidP="00000000" w:rsidRDefault="00000000" w:rsidRPr="00000000" w14:paraId="00000026">
      <w:pPr>
        <w:pStyle w:val="Heading2"/>
        <w:keepNext w:val="0"/>
        <w:numPr>
          <w:ilvl w:val="0"/>
          <w:numId w:val="1"/>
        </w:numPr>
        <w:shd w:fill="ffffff" w:val="clear"/>
        <w:spacing w:after="0" w:afterAutospacing="0" w:before="0" w:beforeAutospacing="0" w:line="360" w:lineRule="auto"/>
        <w:ind w:left="720" w:hanging="360"/>
        <w:jc w:val="both"/>
        <w:rPr>
          <w:b w:val="1"/>
          <w:bCs w:val="1"/>
          <w:sz w:val="24"/>
          <w:szCs w:val="24"/>
        </w:rPr>
      </w:pPr>
      <w:bookmarkStart w:colFirst="0" w:colLast="0" w:name="_1rceqoc4ztls" w:id="3"/>
      <w:bookmarkEnd w:id="3"/>
      <w:r w:rsidDel="00000000" w:rsidR="00000000" w:rsidRPr="00000000">
        <w:rPr>
          <w:rFonts w:ascii="Times New Roman" w:cs="Times New Roman" w:eastAsia="Times New Roman" w:hAnsi="Times New Roman"/>
          <w:b w:val="1"/>
          <w:bCs w:val="1"/>
          <w:sz w:val="24"/>
          <w:szCs w:val="24"/>
          <w:rtl w:val="0"/>
        </w:rPr>
        <w:t xml:space="preserve">Instrumentation: </w:t>
      </w:r>
      <w:r w:rsidDel="00000000" w:rsidR="00000000" w:rsidRPr="00000000">
        <w:rPr>
          <w:rFonts w:ascii="Times New Roman" w:cs="Times New Roman" w:eastAsia="Times New Roman" w:hAnsi="Times New Roman"/>
          <w:sz w:val="24"/>
          <w:szCs w:val="24"/>
          <w:rtl w:val="0"/>
        </w:rPr>
        <w:t xml:space="preserve">Name of the instruments, dimensions assessed, and evidence of validity and reliability (e.g., Cronbach's Alpha).</w:t>
      </w:r>
    </w:p>
    <w:p w:rsidR="00000000" w:rsidDel="00000000" w:rsidP="00000000" w:rsidRDefault="00000000" w:rsidRPr="00000000" w14:paraId="00000027">
      <w:pPr>
        <w:pStyle w:val="Heading2"/>
        <w:keepNext w:val="0"/>
        <w:numPr>
          <w:ilvl w:val="0"/>
          <w:numId w:val="1"/>
        </w:numPr>
        <w:shd w:fill="ffffff" w:val="clear"/>
        <w:spacing w:after="0" w:afterAutospacing="0" w:before="0" w:beforeAutospacing="0" w:line="360" w:lineRule="auto"/>
        <w:ind w:left="720" w:hanging="360"/>
        <w:jc w:val="both"/>
        <w:rPr>
          <w:b w:val="1"/>
          <w:bCs w:val="1"/>
          <w:sz w:val="24"/>
          <w:szCs w:val="24"/>
        </w:rPr>
      </w:pPr>
      <w:bookmarkStart w:colFirst="0" w:colLast="0" w:name="_1rceqoc4ztls" w:id="3"/>
      <w:bookmarkEnd w:id="3"/>
      <w:r w:rsidDel="00000000" w:rsidR="00000000" w:rsidRPr="00000000">
        <w:rPr>
          <w:rFonts w:ascii="Times New Roman" w:cs="Times New Roman" w:eastAsia="Times New Roman" w:hAnsi="Times New Roman"/>
          <w:b w:val="1"/>
          <w:bCs w:val="1"/>
          <w:sz w:val="24"/>
          <w:szCs w:val="24"/>
          <w:rtl w:val="0"/>
        </w:rPr>
        <w:t xml:space="preserve">Procedure: </w:t>
      </w:r>
      <w:r w:rsidDel="00000000" w:rsidR="00000000" w:rsidRPr="00000000">
        <w:rPr>
          <w:rFonts w:ascii="Times New Roman" w:cs="Times New Roman" w:eastAsia="Times New Roman" w:hAnsi="Times New Roman"/>
          <w:sz w:val="24"/>
          <w:szCs w:val="24"/>
          <w:rtl w:val="0"/>
        </w:rPr>
        <w:t xml:space="preserve">A step-by-step account of the implementation phases, intervention duration, and data collection conditions.</w:t>
      </w:r>
    </w:p>
    <w:p w:rsidR="00000000" w:rsidDel="00000000" w:rsidP="00000000" w:rsidRDefault="00000000" w:rsidRPr="00000000" w14:paraId="00000028">
      <w:pPr>
        <w:pStyle w:val="Heading2"/>
        <w:keepNext w:val="0"/>
        <w:numPr>
          <w:ilvl w:val="0"/>
          <w:numId w:val="1"/>
        </w:numPr>
        <w:shd w:fill="ffffff" w:val="clear"/>
        <w:spacing w:after="0" w:afterAutospacing="0" w:before="0" w:beforeAutospacing="0" w:line="480" w:lineRule="auto"/>
        <w:ind w:left="720" w:hanging="360"/>
        <w:jc w:val="both"/>
        <w:rPr>
          <w:b w:val="1"/>
          <w:bCs w:val="1"/>
          <w:sz w:val="24"/>
          <w:szCs w:val="24"/>
        </w:rPr>
      </w:pPr>
      <w:bookmarkStart w:colFirst="0" w:colLast="0" w:name="_1rceqoc4ztls" w:id="3"/>
      <w:bookmarkEnd w:id="3"/>
      <w:r w:rsidDel="00000000" w:rsidR="00000000" w:rsidRPr="00000000">
        <w:rPr>
          <w:rFonts w:ascii="Times New Roman" w:cs="Times New Roman" w:eastAsia="Times New Roman" w:hAnsi="Times New Roman"/>
          <w:b w:val="1"/>
          <w:bCs w:val="1"/>
          <w:sz w:val="24"/>
          <w:szCs w:val="24"/>
          <w:rtl w:val="0"/>
        </w:rPr>
        <w:t xml:space="preserve">Data Analysis: </w:t>
      </w:r>
      <w:r w:rsidDel="00000000" w:rsidR="00000000" w:rsidRPr="00000000">
        <w:rPr>
          <w:rFonts w:ascii="Times New Roman" w:cs="Times New Roman" w:eastAsia="Times New Roman" w:hAnsi="Times New Roman"/>
          <w:sz w:val="24"/>
          <w:szCs w:val="24"/>
          <w:rtl w:val="0"/>
        </w:rPr>
        <w:t xml:space="preserve">Specify statistical tests (parametric/non-parametric) or qualitative analysis techniques, software used (e.g., SPSS, NVivo), and the significance level (p&lt;.05).</w:t>
      </w:r>
    </w:p>
    <w:p w:rsidR="00000000" w:rsidDel="00000000" w:rsidP="00000000" w:rsidRDefault="00000000" w:rsidRPr="00000000" w14:paraId="00000029">
      <w:pPr>
        <w:pStyle w:val="Heading2"/>
        <w:keepNext w:val="0"/>
        <w:numPr>
          <w:ilvl w:val="0"/>
          <w:numId w:val="1"/>
        </w:numPr>
        <w:shd w:fill="ffffff" w:val="clear"/>
        <w:spacing w:after="0" w:afterAutospacing="0" w:before="0" w:beforeAutospacing="0" w:line="360" w:lineRule="auto"/>
        <w:ind w:left="720" w:hanging="360"/>
        <w:jc w:val="both"/>
        <w:rPr>
          <w:b w:val="1"/>
          <w:bCs w:val="1"/>
          <w:sz w:val="24"/>
          <w:szCs w:val="24"/>
        </w:rPr>
      </w:pPr>
      <w:bookmarkStart w:colFirst="0" w:colLast="0" w:name="_1rceqoc4ztls" w:id="3"/>
      <w:bookmarkEnd w:id="3"/>
      <w:r w:rsidDel="00000000" w:rsidR="00000000" w:rsidRPr="00000000">
        <w:rPr>
          <w:rFonts w:ascii="Times New Roman" w:cs="Times New Roman" w:eastAsia="Times New Roman" w:hAnsi="Times New Roman"/>
          <w:b w:val="1"/>
          <w:bCs w:val="1"/>
          <w:sz w:val="24"/>
          <w:szCs w:val="24"/>
          <w:rtl w:val="0"/>
        </w:rPr>
        <w:t xml:space="preserve">Ethical Considerations: </w:t>
      </w:r>
      <w:r w:rsidDel="00000000" w:rsidR="00000000" w:rsidRPr="00000000">
        <w:rPr>
          <w:rFonts w:ascii="Times New Roman" w:cs="Times New Roman" w:eastAsia="Times New Roman" w:hAnsi="Times New Roman"/>
          <w:sz w:val="24"/>
          <w:szCs w:val="24"/>
          <w:rtl w:val="0"/>
        </w:rPr>
        <w:t xml:space="preserve">Details regarding informed consent, institutional review board (IRB) approval, and data anonymization.</w:t>
      </w:r>
    </w:p>
    <w:p w:rsidR="00000000" w:rsidDel="00000000" w:rsidP="00000000" w:rsidRDefault="00000000" w:rsidRPr="00000000" w14:paraId="0000002A">
      <w:pPr>
        <w:pStyle w:val="Heading2"/>
        <w:keepNext w:val="0"/>
        <w:numPr>
          <w:ilvl w:val="0"/>
          <w:numId w:val="1"/>
        </w:numPr>
        <w:shd w:fill="ffffff" w:val="clear"/>
        <w:spacing w:after="220" w:before="0" w:beforeAutospacing="0" w:line="360" w:lineRule="auto"/>
        <w:ind w:left="720" w:hanging="360"/>
        <w:jc w:val="both"/>
        <w:rPr>
          <w:b w:val="1"/>
          <w:bCs w:val="1"/>
          <w:sz w:val="24"/>
          <w:szCs w:val="24"/>
        </w:rPr>
      </w:pPr>
      <w:bookmarkStart w:colFirst="0" w:colLast="0" w:name="_uawjlyiaoq69" w:id="4"/>
      <w:bookmarkEnd w:id="4"/>
      <w:r w:rsidDel="00000000" w:rsidR="00000000" w:rsidRPr="00000000">
        <w:rPr>
          <w:rFonts w:ascii="Times New Roman" w:cs="Times New Roman" w:eastAsia="Times New Roman" w:hAnsi="Times New Roman"/>
          <w:b w:val="1"/>
          <w:bCs w:val="1"/>
          <w:sz w:val="24"/>
          <w:szCs w:val="24"/>
          <w:rtl w:val="0"/>
        </w:rPr>
        <w:t xml:space="preserve">Suggested Length: </w:t>
      </w:r>
      <w:r w:rsidDel="00000000" w:rsidR="00000000" w:rsidRPr="00000000">
        <w:rPr>
          <w:rFonts w:ascii="Times New Roman" w:cs="Times New Roman" w:eastAsia="Times New Roman" w:hAnsi="Times New Roman"/>
          <w:sz w:val="24"/>
          <w:szCs w:val="24"/>
          <w:rtl w:val="0"/>
        </w:rPr>
        <w:t xml:space="preserve">900 – 1,300 words.</w:t>
      </w:r>
    </w:p>
    <w:p w:rsidR="00000000" w:rsidDel="00000000" w:rsidP="00000000" w:rsidRDefault="00000000" w:rsidRPr="00000000" w14:paraId="0000002B">
      <w:pPr>
        <w:pStyle w:val="Heading2"/>
        <w:keepNext w:val="0"/>
        <w:spacing w:after="80" w:line="360" w:lineRule="auto"/>
        <w:jc w:val="both"/>
        <w:rPr>
          <w:rFonts w:ascii="Times New Roman" w:cs="Times New Roman" w:eastAsia="Times New Roman" w:hAnsi="Times New Roman"/>
          <w:b w:val="1"/>
          <w:bCs w:val="1"/>
          <w:sz w:val="24"/>
          <w:szCs w:val="24"/>
        </w:rPr>
      </w:pPr>
      <w:bookmarkStart w:colFirst="0" w:colLast="0" w:name="_6iw3tymo5dbt" w:id="5"/>
      <w:bookmarkEnd w:id="5"/>
      <w:r w:rsidDel="00000000" w:rsidR="00000000" w:rsidRPr="00000000">
        <w:rPr>
          <w:rFonts w:ascii="Times New Roman" w:cs="Times New Roman" w:eastAsia="Times New Roman" w:hAnsi="Times New Roman"/>
          <w:b w:val="1"/>
          <w:bCs w:val="1"/>
          <w:sz w:val="24"/>
          <w:szCs w:val="24"/>
          <w:rtl w:val="0"/>
        </w:rPr>
        <w:t xml:space="preserve">Results</w:t>
      </w:r>
    </w:p>
    <w:p w:rsidR="00000000" w:rsidDel="00000000" w:rsidP="00000000" w:rsidRDefault="00000000" w:rsidRPr="00000000" w14:paraId="0000002C">
      <w:pPr>
        <w:keepLines w:val="1"/>
        <w:spacing w:after="120" w:before="1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Presents the empirical findings exclusively without extensive theoretical interpretation.</w:t>
      </w:r>
    </w:p>
    <w:p w:rsidR="00000000" w:rsidDel="00000000" w:rsidP="00000000" w:rsidRDefault="00000000" w:rsidRPr="00000000" w14:paraId="0000002D">
      <w:pPr>
        <w:keepLines w:val="1"/>
        <w:numPr>
          <w:ilvl w:val="0"/>
          <w:numId w:val="7"/>
        </w:numPr>
        <w:spacing w:after="0" w:afterAutospacing="0" w:before="24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Organize according to research objectives or research questions</w:t>
      </w:r>
    </w:p>
    <w:p w:rsidR="00000000" w:rsidDel="00000000" w:rsidP="00000000" w:rsidRDefault="00000000" w:rsidRPr="00000000" w14:paraId="0000002E">
      <w:pPr>
        <w:keepLines w:val="1"/>
        <w:numPr>
          <w:ilvl w:val="0"/>
          <w:numId w:val="7"/>
        </w:numPr>
        <w:spacing w:after="0" w:afterAutospacing="0" w:before="0" w:beforeAutospacing="0" w:line="360" w:lineRule="auto"/>
        <w:ind w:left="720" w:hanging="360"/>
        <w:jc w:val="both"/>
        <w:rPr>
          <w:rFonts w:ascii="Calibri" w:cs="Calibri" w:eastAsia="Calibri" w:hAnsi="Calibri"/>
          <w:sz w:val="24"/>
          <w:szCs w:val="24"/>
        </w:rPr>
      </w:pPr>
      <w:r w:rsidDel="00000000" w:rsidR="00000000" w:rsidRPr="00000000">
        <w:rPr>
          <w:rFonts w:ascii="Times New Roman" w:cs="Times New Roman" w:eastAsia="Times New Roman" w:hAnsi="Times New Roman"/>
          <w:sz w:val="24"/>
          <w:szCs w:val="24"/>
          <w:rtl w:val="0"/>
        </w:rPr>
        <w:t xml:space="preserve">Report complete statistical indicators (e.g., t-tests, F-values, </w:t>
      </w:r>
      <w:r w:rsidDel="00000000" w:rsidR="00000000" w:rsidRPr="00000000">
        <w:rPr>
          <w:rFonts w:ascii="Times New Roman" w:cs="Times New Roman" w:eastAsia="Times New Roman" w:hAnsi="Times New Roman"/>
          <w:sz w:val="24"/>
          <w:szCs w:val="24"/>
          <w:highlight w:val="white"/>
          <w:rtl w:val="0"/>
        </w:rPr>
        <w:t xml:space="preserve">confidence intervals, and </w:t>
      </w:r>
      <w:r w:rsidDel="00000000" w:rsidR="00000000" w:rsidRPr="00000000">
        <w:rPr>
          <w:rFonts w:ascii="Times New Roman" w:cs="Times New Roman" w:eastAsia="Times New Roman" w:hAnsi="Times New Roman"/>
          <w:b w:val="1"/>
          <w:bCs w:val="1"/>
          <w:sz w:val="24"/>
          <w:szCs w:val="24"/>
          <w:highlight w:val="white"/>
          <w:rtl w:val="0"/>
        </w:rPr>
        <w:t xml:space="preserve">effect sizes</w:t>
      </w:r>
      <w:r w:rsidDel="00000000" w:rsidR="00000000" w:rsidRPr="00000000">
        <w:rPr>
          <w:rFonts w:ascii="Times New Roman" w:cs="Times New Roman" w:eastAsia="Times New Roman" w:hAnsi="Times New Roman"/>
          <w:sz w:val="24"/>
          <w:szCs w:val="24"/>
          <w:highlight w:val="white"/>
          <w:rtl w:val="0"/>
        </w:rPr>
        <w:t xml:space="preserve">).</w:t>
      </w:r>
      <w:r w:rsidDel="00000000" w:rsidR="00000000" w:rsidRPr="00000000">
        <w:rPr>
          <w:rtl w:val="0"/>
        </w:rPr>
      </w:r>
    </w:p>
    <w:p w:rsidR="00000000" w:rsidDel="00000000" w:rsidP="00000000" w:rsidRDefault="00000000" w:rsidRPr="00000000" w14:paraId="0000002F">
      <w:pPr>
        <w:keepLines w:val="1"/>
        <w:numPr>
          <w:ilvl w:val="0"/>
          <w:numId w:val="4"/>
        </w:numPr>
        <w:shd w:fill="ffffff" w:val="clea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Use tables and figures only to enhance clarity; do not duplicate data between text and visuals.</w:t>
      </w:r>
    </w:p>
    <w:p w:rsidR="00000000" w:rsidDel="00000000" w:rsidP="00000000" w:rsidRDefault="00000000" w:rsidRPr="00000000" w14:paraId="00000030">
      <w:pPr>
        <w:keepLines w:val="1"/>
        <w:numPr>
          <w:ilvl w:val="0"/>
          <w:numId w:val="4"/>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Example: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A statistically significant difference was found between the experimental and control groups ( </w:t>
      </w:r>
      <w:r w:rsidDel="00000000" w:rsidR="00000000" w:rsidRPr="00000000">
        <w:rPr>
          <w:rFonts w:ascii="Times New Roman" w:cs="Times New Roman" w:eastAsia="Times New Roman" w:hAnsi="Times New Roman"/>
          <w:sz w:val="24"/>
          <w:szCs w:val="24"/>
          <w:rtl w:val="0"/>
        </w:rPr>
        <w:t xml:space="preserve">t(58)=3.42,p=.001,d=.72, </w:t>
      </w:r>
      <w:r w:rsidDel="00000000" w:rsidR="00000000" w:rsidRPr="00000000">
        <w:rPr>
          <w:rFonts w:ascii="Times New Roman" w:cs="Times New Roman" w:eastAsia="Times New Roman" w:hAnsi="Times New Roman"/>
          <w:i w:val="1"/>
          <w:iCs w:val="1"/>
          <w:sz w:val="24"/>
          <w:szCs w:val="24"/>
          <w:rtl w:val="0"/>
        </w:rPr>
        <w:t xml:space="preserve">t</w:t>
      </w:r>
      <w:r w:rsidDel="00000000" w:rsidR="00000000" w:rsidRPr="00000000">
        <w:rPr>
          <w:rFonts w:ascii="Times New Roman" w:cs="Times New Roman" w:eastAsia="Times New Roman" w:hAnsi="Times New Roman"/>
          <w:sz w:val="24"/>
          <w:szCs w:val="24"/>
          <w:rtl w:val="0"/>
        </w:rPr>
        <w:t xml:space="preserve">(58)=3.42,</w:t>
      </w:r>
      <w:r w:rsidDel="00000000" w:rsidR="00000000" w:rsidRPr="00000000">
        <w:rPr>
          <w:rFonts w:ascii="Times New Roman" w:cs="Times New Roman" w:eastAsia="Times New Roman" w:hAnsi="Times New Roman"/>
          <w:i w:val="1"/>
          <w:iCs w:val="1"/>
          <w:sz w:val="24"/>
          <w:szCs w:val="24"/>
          <w:rtl w:val="0"/>
        </w:rPr>
        <w:t xml:space="preserve">p</w:t>
      </w:r>
      <w:r w:rsidDel="00000000" w:rsidR="00000000" w:rsidRPr="00000000">
        <w:rPr>
          <w:rFonts w:ascii="Times New Roman" w:cs="Times New Roman" w:eastAsia="Times New Roman" w:hAnsi="Times New Roman"/>
          <w:sz w:val="24"/>
          <w:szCs w:val="24"/>
          <w:rtl w:val="0"/>
        </w:rPr>
        <w:t xml:space="preserve">=.001,</w:t>
      </w:r>
      <w:r w:rsidDel="00000000" w:rsidR="00000000" w:rsidRPr="00000000">
        <w:rPr>
          <w:rFonts w:ascii="Times New Roman" w:cs="Times New Roman" w:eastAsia="Times New Roman" w:hAnsi="Times New Roman"/>
          <w:i w:val="1"/>
          <w:iCs w:val="1"/>
          <w:sz w:val="24"/>
          <w:szCs w:val="24"/>
          <w:rtl w:val="0"/>
        </w:rPr>
        <w:t xml:space="preserve">d</w:t>
      </w:r>
      <w:r w:rsidDel="00000000" w:rsidR="00000000" w:rsidRPr="00000000">
        <w:rPr>
          <w:rFonts w:ascii="Times New Roman" w:cs="Times New Roman" w:eastAsia="Times New Roman" w:hAnsi="Times New Roman"/>
          <w:sz w:val="24"/>
          <w:szCs w:val="24"/>
          <w:rtl w:val="0"/>
        </w:rPr>
        <w:t xml:space="preserve">=.72), indicating a robust increase in research competencies.</w:t>
      </w:r>
    </w:p>
    <w:p w:rsidR="00000000" w:rsidDel="00000000" w:rsidP="00000000" w:rsidRDefault="00000000" w:rsidRPr="00000000" w14:paraId="00000031">
      <w:pPr>
        <w:keepLines w:val="1"/>
        <w:numPr>
          <w:ilvl w:val="0"/>
          <w:numId w:val="10"/>
        </w:numPr>
        <w:shd w:fill="ffffff" w:val="clear"/>
        <w:spacing w:after="220" w:before="0" w:beforeAutospacing="0" w:line="48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Suggested Length:</w:t>
      </w:r>
      <w:r w:rsidDel="00000000" w:rsidR="00000000" w:rsidRPr="00000000">
        <w:rPr>
          <w:rFonts w:ascii="Times New Roman" w:cs="Times New Roman" w:eastAsia="Times New Roman" w:hAnsi="Times New Roman"/>
          <w:sz w:val="24"/>
          <w:szCs w:val="24"/>
          <w:rtl w:val="0"/>
        </w:rPr>
        <w:t xml:space="preserve"> 800 – 1,200 words.</w:t>
      </w:r>
    </w:p>
    <w:p w:rsidR="00000000" w:rsidDel="00000000" w:rsidP="00000000" w:rsidRDefault="00000000" w:rsidRPr="00000000" w14:paraId="00000032">
      <w:pPr>
        <w:keepLines w:val="1"/>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Example table</w:t>
      </w:r>
    </w:p>
    <w:p w:rsidR="00000000" w:rsidDel="00000000" w:rsidP="00000000" w:rsidRDefault="00000000" w:rsidRPr="00000000" w14:paraId="00000033">
      <w:pPr>
        <w:keepLines w:val="1"/>
        <w:spacing w:before="240" w:line="240" w:lineRule="auto"/>
        <w:jc w:val="both"/>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Table 1. </w:t>
      </w:r>
      <w:r w:rsidDel="00000000" w:rsidR="00000000" w:rsidRPr="00000000">
        <w:rPr>
          <w:rFonts w:ascii="Times New Roman" w:cs="Times New Roman" w:eastAsia="Times New Roman" w:hAnsi="Times New Roman"/>
          <w:i w:val="1"/>
          <w:iCs w:val="1"/>
          <w:sz w:val="24"/>
          <w:szCs w:val="24"/>
          <w:rtl w:val="0"/>
        </w:rPr>
        <w:t xml:space="preserve">Data Distribution According to the Personal Learning Environments Variable</w:t>
      </w:r>
    </w:p>
    <w:tbl>
      <w:tblPr>
        <w:tblStyle w:val="Table1"/>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00"/>
        <w:gridCol w:w="1365"/>
        <w:gridCol w:w="2010"/>
        <w:gridCol w:w="2880"/>
        <w:tblGridChange w:id="0">
          <w:tblGrid>
            <w:gridCol w:w="2400"/>
            <w:gridCol w:w="1365"/>
            <w:gridCol w:w="2010"/>
            <w:gridCol w:w="2880"/>
          </w:tblGrid>
        </w:tblGridChange>
      </w:tblGrid>
      <w:tr>
        <w:trPr>
          <w:cantSplit w:val="0"/>
          <w:trHeight w:val="765" w:hRule="atLeast"/>
          <w:tblHeader w:val="0"/>
        </w:trPr>
        <w:tc>
          <w:tcPr>
            <w:tcBorders>
              <w:top w:color="000000" w:space="0" w:sz="8" w:val="single"/>
              <w:left w:color="000000" w:space="0" w:sz="0" w:val="nil"/>
              <w:bottom w:color="000000" w:space="0" w:sz="6" w:val="single"/>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34">
            <w:pPr>
              <w:keepLines w:val="1"/>
              <w:spacing w:before="24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Level</w:t>
            </w:r>
          </w:p>
        </w:tc>
        <w:tc>
          <w:tcPr>
            <w:tcBorders>
              <w:top w:color="000000" w:space="0" w:sz="8" w:val="single"/>
              <w:left w:color="000000" w:space="0" w:sz="0" w:val="nil"/>
              <w:bottom w:color="000000" w:space="0" w:sz="6" w:val="single"/>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35">
            <w:pPr>
              <w:keepLines w:val="1"/>
              <w:spacing w:before="24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Frequency</w:t>
            </w:r>
          </w:p>
        </w:tc>
        <w:tc>
          <w:tcPr>
            <w:tcBorders>
              <w:top w:color="000000" w:space="0" w:sz="8" w:val="single"/>
              <w:left w:color="000000" w:space="0" w:sz="0" w:val="nil"/>
              <w:bottom w:color="000000" w:space="0" w:sz="6" w:val="single"/>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36">
            <w:pPr>
              <w:keepLines w:val="1"/>
              <w:spacing w:before="24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      Percentage</w:t>
            </w:r>
          </w:p>
        </w:tc>
        <w:tc>
          <w:tcPr>
            <w:tcBorders>
              <w:top w:color="000000" w:space="0" w:sz="8" w:val="single"/>
              <w:left w:color="000000" w:space="0" w:sz="0" w:val="nil"/>
              <w:bottom w:color="000000" w:space="0" w:sz="6" w:val="single"/>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37">
            <w:pPr>
              <w:keepLines w:val="1"/>
              <w:spacing w:before="240" w:line="24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Cumulative Percentage</w:t>
            </w:r>
          </w:p>
        </w:tc>
      </w:tr>
      <w:tr>
        <w:trPr>
          <w:cantSplit w:val="0"/>
          <w:trHeight w:val="418.55468749999994" w:hRule="atLeast"/>
          <w:tblHeader w:val="0"/>
        </w:trPr>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8">
            <w:pPr>
              <w:keepLines w:val="1"/>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Always</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9">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A">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B">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w:t>
            </w:r>
          </w:p>
        </w:tc>
      </w:tr>
      <w:tr>
        <w:trPr>
          <w:cantSplit w:val="0"/>
          <w:trHeight w:val="403.55468749999994" w:hRule="atLeast"/>
          <w:tblHeader w:val="0"/>
        </w:trPr>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C">
            <w:pPr>
              <w:keepLines w:val="1"/>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Almost always</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D">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E">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70.0</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F">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85.0</w:t>
            </w:r>
          </w:p>
        </w:tc>
      </w:tr>
      <w:tr>
        <w:trPr>
          <w:cantSplit w:val="0"/>
          <w:trHeight w:val="570" w:hRule="atLeast"/>
          <w:tblHeader w:val="0"/>
        </w:trPr>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0">
            <w:pPr>
              <w:keepLines w:val="1"/>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Sometimes</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1">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2">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3">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w:t>
            </w:r>
          </w:p>
        </w:tc>
      </w:tr>
      <w:tr>
        <w:trPr>
          <w:cantSplit w:val="0"/>
          <w:trHeight w:val="570" w:hRule="atLeast"/>
          <w:tblHeader w:val="0"/>
        </w:trPr>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4">
            <w:pPr>
              <w:keepLines w:val="1"/>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Almost never</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5">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6">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7">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w:t>
            </w:r>
          </w:p>
        </w:tc>
      </w:tr>
      <w:tr>
        <w:trPr>
          <w:cantSplit w:val="0"/>
          <w:trHeight w:val="570" w:hRule="atLeast"/>
          <w:tblHeader w:val="0"/>
        </w:trPr>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8">
            <w:pPr>
              <w:keepLines w:val="1"/>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Never</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9">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A">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w:t>
            </w:r>
          </w:p>
        </w:tc>
        <w:tc>
          <w:tcPr>
            <w:tcBorders>
              <w:top w:color="000000" w:space="0" w:sz="6" w:val="single"/>
              <w:left w:color="000000" w:space="0" w:sz="0" w:val="nil"/>
              <w:bottom w:color="000000" w:space="0" w:sz="6"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B">
            <w:pPr>
              <w:keepLines w:val="1"/>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100.0</w:t>
            </w:r>
          </w:p>
        </w:tc>
      </w:tr>
      <w:tr>
        <w:trPr>
          <w:cantSplit w:val="0"/>
          <w:trHeight w:val="570" w:hRule="atLeast"/>
          <w:tblHeader w:val="0"/>
        </w:trPr>
        <w:tc>
          <w:tcPr>
            <w:tcBorders>
              <w:top w:color="000000" w:space="0" w:sz="6" w:val="single"/>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C">
            <w:pPr>
              <w:keepLines w:val="1"/>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TOTAL</w:t>
            </w:r>
            <w:r w:rsidDel="00000000" w:rsidR="00000000" w:rsidRPr="00000000">
              <w:rPr>
                <w:rtl w:val="0"/>
              </w:rPr>
            </w:r>
          </w:p>
        </w:tc>
        <w:tc>
          <w:tcPr>
            <w:tcBorders>
              <w:top w:color="000000" w:space="0" w:sz="6" w:val="single"/>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D">
            <w:pPr>
              <w:keepLines w:val="1"/>
              <w:spacing w:before="24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80</w:t>
            </w:r>
          </w:p>
        </w:tc>
        <w:tc>
          <w:tcPr>
            <w:tcBorders>
              <w:top w:color="000000" w:space="0" w:sz="6" w:val="single"/>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E">
            <w:pPr>
              <w:keepLines w:val="1"/>
              <w:spacing w:before="24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100.0</w:t>
            </w:r>
          </w:p>
        </w:tc>
        <w:tc>
          <w:tcPr>
            <w:tcBorders>
              <w:top w:color="000000" w:space="0" w:sz="6" w:val="single"/>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F">
            <w:pPr>
              <w:keepLines w:val="1"/>
              <w:spacing w:before="24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100.0</w:t>
            </w:r>
          </w:p>
        </w:tc>
      </w:tr>
    </w:tbl>
    <w:p w:rsidR="00000000" w:rsidDel="00000000" w:rsidP="00000000" w:rsidRDefault="00000000" w:rsidRPr="00000000" w14:paraId="00000050">
      <w:pPr>
        <w:keepLines w:val="1"/>
        <w:shd w:fill="ffffff" w:val="clear"/>
        <w:spacing w:after="280" w:before="220" w:line="360" w:lineRule="auto"/>
        <w:jc w:val="both"/>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1">
      <w:pPr>
        <w:keepLines w:val="1"/>
        <w:shd w:fill="ffffff" w:val="clear"/>
        <w:spacing w:after="280" w:before="220" w:line="360" w:lineRule="auto"/>
        <w:jc w:val="both"/>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Discussion</w:t>
      </w:r>
    </w:p>
    <w:p w:rsidR="00000000" w:rsidDel="00000000" w:rsidP="00000000" w:rsidRDefault="00000000" w:rsidRPr="00000000" w14:paraId="00000052">
      <w:pPr>
        <w:keepLines w:val="1"/>
        <w:shd w:fill="ffffff" w:val="clear"/>
        <w:spacing w:after="280" w:before="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Interpret the findings within the context of existing scholarly literature.</w:t>
      </w:r>
    </w:p>
    <w:p w:rsidR="00000000" w:rsidDel="00000000" w:rsidP="00000000" w:rsidRDefault="00000000" w:rsidRPr="00000000" w14:paraId="00000053">
      <w:pPr>
        <w:keepLines w:val="1"/>
        <w:numPr>
          <w:ilvl w:val="0"/>
          <w:numId w:val="5"/>
        </w:numPr>
        <w:shd w:fill="ffffff" w:val="clear"/>
        <w:spacing w:after="0" w:afterAutospacing="0" w:before="22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Interpretation:</w:t>
      </w:r>
      <w:r w:rsidDel="00000000" w:rsidR="00000000" w:rsidRPr="00000000">
        <w:rPr>
          <w:rFonts w:ascii="Times New Roman" w:cs="Times New Roman" w:eastAsia="Times New Roman" w:hAnsi="Times New Roman"/>
          <w:sz w:val="24"/>
          <w:szCs w:val="24"/>
          <w:rtl w:val="0"/>
        </w:rPr>
        <w:t xml:space="preserve"> Explain the main findings and what they mean.</w:t>
      </w:r>
    </w:p>
    <w:p w:rsidR="00000000" w:rsidDel="00000000" w:rsidP="00000000" w:rsidRDefault="00000000" w:rsidRPr="00000000" w14:paraId="00000054">
      <w:pPr>
        <w:keepLines w:val="1"/>
        <w:numPr>
          <w:ilvl w:val="0"/>
          <w:numId w:val="5"/>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Comparison:</w:t>
      </w:r>
      <w:r w:rsidDel="00000000" w:rsidR="00000000" w:rsidRPr="00000000">
        <w:rPr>
          <w:rFonts w:ascii="Times New Roman" w:cs="Times New Roman" w:eastAsia="Times New Roman" w:hAnsi="Times New Roman"/>
          <w:sz w:val="24"/>
          <w:szCs w:val="24"/>
          <w:rtl w:val="0"/>
        </w:rPr>
        <w:t xml:space="preserve"> Corroborate or contradict findings with previous studies.</w:t>
      </w:r>
    </w:p>
    <w:p w:rsidR="00000000" w:rsidDel="00000000" w:rsidP="00000000" w:rsidRDefault="00000000" w:rsidRPr="00000000" w14:paraId="00000055">
      <w:pPr>
        <w:keepLines w:val="1"/>
        <w:numPr>
          <w:ilvl w:val="0"/>
          <w:numId w:val="5"/>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Implications:</w:t>
      </w:r>
      <w:r w:rsidDel="00000000" w:rsidR="00000000" w:rsidRPr="00000000">
        <w:rPr>
          <w:rFonts w:ascii="Times New Roman" w:cs="Times New Roman" w:eastAsia="Times New Roman" w:hAnsi="Times New Roman"/>
          <w:sz w:val="24"/>
          <w:szCs w:val="24"/>
          <w:rtl w:val="0"/>
        </w:rPr>
        <w:t xml:space="preserve"> Discuss the theoretical and practical contributions to the field of education.</w:t>
      </w:r>
    </w:p>
    <w:p w:rsidR="00000000" w:rsidDel="00000000" w:rsidP="00000000" w:rsidRDefault="00000000" w:rsidRPr="00000000" w14:paraId="00000056">
      <w:pPr>
        <w:keepLines w:val="1"/>
        <w:numPr>
          <w:ilvl w:val="0"/>
          <w:numId w:val="5"/>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Limitations:</w:t>
      </w:r>
      <w:r w:rsidDel="00000000" w:rsidR="00000000" w:rsidRPr="00000000">
        <w:rPr>
          <w:rFonts w:ascii="Times New Roman" w:cs="Times New Roman" w:eastAsia="Times New Roman" w:hAnsi="Times New Roman"/>
          <w:sz w:val="24"/>
          <w:szCs w:val="24"/>
          <w:rtl w:val="0"/>
        </w:rPr>
        <w:t xml:space="preserve"> Acknowledge constraints that may affect the generalizability of the results.</w:t>
      </w:r>
    </w:p>
    <w:p w:rsidR="00000000" w:rsidDel="00000000" w:rsidP="00000000" w:rsidRDefault="00000000" w:rsidRPr="00000000" w14:paraId="00000057">
      <w:pPr>
        <w:keepLines w:val="1"/>
        <w:numPr>
          <w:ilvl w:val="0"/>
          <w:numId w:val="5"/>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Future Directions:</w:t>
      </w:r>
      <w:r w:rsidDel="00000000" w:rsidR="00000000" w:rsidRPr="00000000">
        <w:rPr>
          <w:rFonts w:ascii="Times New Roman" w:cs="Times New Roman" w:eastAsia="Times New Roman" w:hAnsi="Times New Roman"/>
          <w:sz w:val="24"/>
          <w:szCs w:val="24"/>
          <w:rtl w:val="0"/>
        </w:rPr>
        <w:t xml:space="preserve"> Suggest new avenues for research.</w:t>
      </w:r>
    </w:p>
    <w:p w:rsidR="00000000" w:rsidDel="00000000" w:rsidP="00000000" w:rsidRDefault="00000000" w:rsidRPr="00000000" w14:paraId="00000058">
      <w:pPr>
        <w:keepLines w:val="1"/>
        <w:numPr>
          <w:ilvl w:val="0"/>
          <w:numId w:val="5"/>
        </w:numPr>
        <w:shd w:fill="ffffff" w:val="clear"/>
        <w:spacing w:after="22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Suggested Length:</w:t>
      </w:r>
      <w:r w:rsidDel="00000000" w:rsidR="00000000" w:rsidRPr="00000000">
        <w:rPr>
          <w:rFonts w:ascii="Times New Roman" w:cs="Times New Roman" w:eastAsia="Times New Roman" w:hAnsi="Times New Roman"/>
          <w:sz w:val="24"/>
          <w:szCs w:val="24"/>
          <w:rtl w:val="0"/>
        </w:rPr>
        <w:t xml:space="preserve"> 900 – 1,400 words.</w:t>
      </w:r>
    </w:p>
    <w:p w:rsidR="00000000" w:rsidDel="00000000" w:rsidP="00000000" w:rsidRDefault="00000000" w:rsidRPr="00000000" w14:paraId="00000059">
      <w:pPr>
        <w:pStyle w:val="Heading3"/>
        <w:keepNext w:val="0"/>
        <w:shd w:fill="ffffff" w:val="clear"/>
        <w:spacing w:after="0" w:before="0" w:line="360" w:lineRule="auto"/>
        <w:jc w:val="both"/>
        <w:rPr>
          <w:rFonts w:ascii="Times New Roman" w:cs="Times New Roman" w:eastAsia="Times New Roman" w:hAnsi="Times New Roman"/>
          <w:b w:val="1"/>
          <w:bCs w:val="1"/>
          <w:color w:val="000000"/>
          <w:sz w:val="24"/>
          <w:szCs w:val="24"/>
        </w:rPr>
      </w:pPr>
      <w:bookmarkStart w:colFirst="0" w:colLast="0" w:name="_audykdq92hra" w:id="6"/>
      <w:bookmarkEnd w:id="6"/>
      <w:r w:rsidDel="00000000" w:rsidR="00000000" w:rsidRPr="00000000">
        <w:rPr>
          <w:rFonts w:ascii="Times New Roman" w:cs="Times New Roman" w:eastAsia="Times New Roman" w:hAnsi="Times New Roman"/>
          <w:b w:val="1"/>
          <w:bCs w:val="1"/>
          <w:color w:val="000000"/>
          <w:sz w:val="24"/>
          <w:szCs w:val="24"/>
          <w:rtl w:val="0"/>
        </w:rPr>
        <w:t xml:space="preserve">5. Conclusions</w:t>
      </w:r>
    </w:p>
    <w:p w:rsidR="00000000" w:rsidDel="00000000" w:rsidP="00000000" w:rsidRDefault="00000000" w:rsidRPr="00000000" w14:paraId="0000005A">
      <w:pPr>
        <w:keepLines w:val="1"/>
        <w:shd w:fill="ffffff" w:val="clear"/>
        <w:spacing w:after="280" w:before="22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Provide a synthesized final statement derived directly from the results.</w:t>
      </w:r>
    </w:p>
    <w:p w:rsidR="00000000" w:rsidDel="00000000" w:rsidP="00000000" w:rsidRDefault="00000000" w:rsidRPr="00000000" w14:paraId="0000005B">
      <w:pPr>
        <w:keepLines w:val="1"/>
        <w:numPr>
          <w:ilvl w:val="0"/>
          <w:numId w:val="6"/>
        </w:numPr>
        <w:shd w:fill="ffffff" w:val="clear"/>
        <w:spacing w:after="0" w:afterAutospacing="0" w:before="22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Summarize the study’s principal contribution.</w:t>
      </w:r>
    </w:p>
    <w:p w:rsidR="00000000" w:rsidDel="00000000" w:rsidP="00000000" w:rsidRDefault="00000000" w:rsidRPr="00000000" w14:paraId="0000005C">
      <w:pPr>
        <w:keepLines w:val="1"/>
        <w:numPr>
          <w:ilvl w:val="0"/>
          <w:numId w:val="6"/>
        </w:numPr>
        <w:shd w:fill="ffffff" w:val="clea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Highlight the practical impact or applicability of the findings.</w:t>
      </w:r>
    </w:p>
    <w:p w:rsidR="00000000" w:rsidDel="00000000" w:rsidP="00000000" w:rsidRDefault="00000000" w:rsidRPr="00000000" w14:paraId="0000005D">
      <w:pPr>
        <w:keepLines w:val="1"/>
        <w:numPr>
          <w:ilvl w:val="0"/>
          <w:numId w:val="6"/>
        </w:numPr>
        <w:shd w:fill="ffffff" w:val="clea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Offer evidence-based recommendations.</w:t>
      </w:r>
    </w:p>
    <w:p w:rsidR="00000000" w:rsidDel="00000000" w:rsidP="00000000" w:rsidRDefault="00000000" w:rsidRPr="00000000" w14:paraId="0000005E">
      <w:pPr>
        <w:keepLines w:val="1"/>
        <w:numPr>
          <w:ilvl w:val="0"/>
          <w:numId w:val="6"/>
        </w:numPr>
        <w:shd w:fill="ffffff" w:val="clear"/>
        <w:spacing w:after="22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Suggested Length:</w:t>
      </w:r>
      <w:r w:rsidDel="00000000" w:rsidR="00000000" w:rsidRPr="00000000">
        <w:rPr>
          <w:rFonts w:ascii="Times New Roman" w:cs="Times New Roman" w:eastAsia="Times New Roman" w:hAnsi="Times New Roman"/>
          <w:sz w:val="24"/>
          <w:szCs w:val="24"/>
          <w:rtl w:val="0"/>
        </w:rPr>
        <w:t xml:space="preserve"> 150 – 300 words.</w:t>
      </w:r>
    </w:p>
    <w:p w:rsidR="00000000" w:rsidDel="00000000" w:rsidP="00000000" w:rsidRDefault="00000000" w:rsidRPr="00000000" w14:paraId="0000005F">
      <w:pPr>
        <w:pStyle w:val="Heading3"/>
        <w:keepNext w:val="0"/>
        <w:shd w:fill="ffffff" w:val="clear"/>
        <w:spacing w:after="0" w:before="0" w:line="360" w:lineRule="auto"/>
        <w:jc w:val="both"/>
        <w:rPr>
          <w:rFonts w:ascii="Times New Roman" w:cs="Times New Roman" w:eastAsia="Times New Roman" w:hAnsi="Times New Roman"/>
          <w:b w:val="1"/>
          <w:bCs w:val="1"/>
          <w:color w:val="000000"/>
          <w:sz w:val="24"/>
          <w:szCs w:val="24"/>
        </w:rPr>
      </w:pPr>
      <w:bookmarkStart w:colFirst="0" w:colLast="0" w:name="_xvj60pfqzbhm" w:id="7"/>
      <w:bookmarkEnd w:id="7"/>
      <w:r w:rsidDel="00000000" w:rsidR="00000000" w:rsidRPr="00000000">
        <w:rPr>
          <w:rFonts w:ascii="Times New Roman" w:cs="Times New Roman" w:eastAsia="Times New Roman" w:hAnsi="Times New Roman"/>
          <w:b w:val="1"/>
          <w:bCs w:val="1"/>
          <w:color w:val="000000"/>
          <w:sz w:val="24"/>
          <w:szCs w:val="24"/>
          <w:rtl w:val="0"/>
        </w:rPr>
        <w:t xml:space="preserve">About the Authors</w:t>
      </w:r>
    </w:p>
    <w:p w:rsidR="00000000" w:rsidDel="00000000" w:rsidP="00000000" w:rsidRDefault="00000000" w:rsidRPr="00000000" w14:paraId="00000060">
      <w:pPr>
        <w:keepLines w:val="1"/>
        <w:numPr>
          <w:ilvl w:val="0"/>
          <w:numId w:val="11"/>
        </w:numPr>
        <w:shd w:fill="ffffff" w:val="clear"/>
        <w:spacing w:after="0" w:afterAutospacing="0" w:before="22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Author Contributions:</w:t>
      </w:r>
      <w:r w:rsidDel="00000000" w:rsidR="00000000" w:rsidRPr="00000000">
        <w:rPr>
          <w:rFonts w:ascii="Times New Roman" w:cs="Times New Roman" w:eastAsia="Times New Roman" w:hAnsi="Times New Roman"/>
          <w:sz w:val="24"/>
          <w:szCs w:val="24"/>
          <w:rtl w:val="0"/>
        </w:rPr>
        <w:t xml:space="preserve"> All authors contributed to the conceptualization, methodology, data analysis, manuscript drafting, and critical revision. All authors have approved the final version for publication.</w:t>
      </w:r>
    </w:p>
    <w:p w:rsidR="00000000" w:rsidDel="00000000" w:rsidP="00000000" w:rsidRDefault="00000000" w:rsidRPr="00000000" w14:paraId="00000061">
      <w:pPr>
        <w:keepLines w:val="1"/>
        <w:numPr>
          <w:ilvl w:val="0"/>
          <w:numId w:val="11"/>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Funding:</w:t>
      </w:r>
      <w:r w:rsidDel="00000000" w:rsidR="00000000" w:rsidRPr="00000000">
        <w:rPr>
          <w:rFonts w:ascii="Times New Roman" w:cs="Times New Roman" w:eastAsia="Times New Roman" w:hAnsi="Times New Roman"/>
          <w:sz w:val="24"/>
          <w:szCs w:val="24"/>
          <w:rtl w:val="0"/>
        </w:rPr>
        <w:t xml:space="preserve"> The authors declare that no external financial support was received for this research. (If funded, specify the agency and project code).</w:t>
      </w:r>
    </w:p>
    <w:p w:rsidR="00000000" w:rsidDel="00000000" w:rsidP="00000000" w:rsidRDefault="00000000" w:rsidRPr="00000000" w14:paraId="00000062">
      <w:pPr>
        <w:keepLines w:val="1"/>
        <w:numPr>
          <w:ilvl w:val="0"/>
          <w:numId w:val="11"/>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Conflict of Interest:</w:t>
      </w:r>
      <w:r w:rsidDel="00000000" w:rsidR="00000000" w:rsidRPr="00000000">
        <w:rPr>
          <w:rFonts w:ascii="Times New Roman" w:cs="Times New Roman" w:eastAsia="Times New Roman" w:hAnsi="Times New Roman"/>
          <w:sz w:val="24"/>
          <w:szCs w:val="24"/>
          <w:rtl w:val="0"/>
        </w:rPr>
        <w:t xml:space="preserve"> The authors declare no conflicts of interest.</w:t>
      </w:r>
    </w:p>
    <w:p w:rsidR="00000000" w:rsidDel="00000000" w:rsidP="00000000" w:rsidRDefault="00000000" w:rsidRPr="00000000" w14:paraId="00000063">
      <w:pPr>
        <w:keepLines w:val="1"/>
        <w:numPr>
          <w:ilvl w:val="0"/>
          <w:numId w:val="11"/>
        </w:numPr>
        <w:shd w:fill="ffffff" w:val="clear"/>
        <w:spacing w:after="0" w:afterAutospacing="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Ethical Approval:</w:t>
      </w:r>
      <w:r w:rsidDel="00000000" w:rsidR="00000000" w:rsidRPr="00000000">
        <w:rPr>
          <w:rFonts w:ascii="Times New Roman" w:cs="Times New Roman" w:eastAsia="Times New Roman" w:hAnsi="Times New Roman"/>
          <w:sz w:val="24"/>
          <w:szCs w:val="24"/>
          <w:rtl w:val="0"/>
        </w:rPr>
        <w:t xml:space="preserve"> The study protocol was approved by the Institutional Review Board (IRB) or Ethics Committee of [Name of Institution] and conducted in accordance with applicable ethical standards.</w:t>
      </w:r>
    </w:p>
    <w:p w:rsidR="00000000" w:rsidDel="00000000" w:rsidP="00000000" w:rsidRDefault="00000000" w:rsidRPr="00000000" w14:paraId="00000064">
      <w:pPr>
        <w:keepLines w:val="1"/>
        <w:numPr>
          <w:ilvl w:val="0"/>
          <w:numId w:val="11"/>
        </w:numPr>
        <w:shd w:fill="ffffff" w:val="clear"/>
        <w:spacing w:after="220" w:before="0" w:beforeAutospacing="0" w:line="360" w:lineRule="auto"/>
        <w:ind w:left="720" w:hanging="360"/>
        <w:jc w:val="both"/>
        <w:rPr>
          <w:sz w:val="24"/>
          <w:szCs w:val="24"/>
        </w:rPr>
      </w:pPr>
      <w:r w:rsidDel="00000000" w:rsidR="00000000" w:rsidRPr="00000000">
        <w:rPr>
          <w:rFonts w:ascii="Times New Roman" w:cs="Times New Roman" w:eastAsia="Times New Roman" w:hAnsi="Times New Roman"/>
          <w:b w:val="1"/>
          <w:bCs w:val="1"/>
          <w:sz w:val="24"/>
          <w:szCs w:val="24"/>
          <w:rtl w:val="0"/>
        </w:rPr>
        <w:t xml:space="preserve">Open Science Statement:</w:t>
      </w:r>
      <w:r w:rsidDel="00000000" w:rsidR="00000000" w:rsidRPr="00000000">
        <w:rPr>
          <w:rFonts w:ascii="Times New Roman" w:cs="Times New Roman" w:eastAsia="Times New Roman" w:hAnsi="Times New Roman"/>
          <w:sz w:val="24"/>
          <w:szCs w:val="24"/>
          <w:rtl w:val="0"/>
        </w:rPr>
        <w:t xml:space="preserve"> Data Management Plan (DMP) available at [DOI link].</w:t>
      </w:r>
    </w:p>
    <w:p w:rsidR="00000000" w:rsidDel="00000000" w:rsidP="00000000" w:rsidRDefault="00000000" w:rsidRPr="00000000" w14:paraId="00000065">
      <w:pPr>
        <w:pStyle w:val="Heading3"/>
        <w:keepNext w:val="0"/>
        <w:shd w:fill="ffffff" w:val="clear"/>
        <w:spacing w:after="0" w:before="0" w:line="360" w:lineRule="auto"/>
        <w:jc w:val="both"/>
        <w:rPr>
          <w:rFonts w:ascii="Times New Roman" w:cs="Times New Roman" w:eastAsia="Times New Roman" w:hAnsi="Times New Roman"/>
          <w:b w:val="1"/>
          <w:bCs w:val="1"/>
          <w:color w:val="000000"/>
          <w:sz w:val="24"/>
          <w:szCs w:val="24"/>
        </w:rPr>
      </w:pPr>
      <w:bookmarkStart w:colFirst="0" w:colLast="0" w:name="_z4vp7h7oeqnd" w:id="8"/>
      <w:bookmarkEnd w:id="8"/>
      <w:r w:rsidDel="00000000" w:rsidR="00000000" w:rsidRPr="00000000">
        <w:rPr>
          <w:rFonts w:ascii="Times New Roman" w:cs="Times New Roman" w:eastAsia="Times New Roman" w:hAnsi="Times New Roman"/>
          <w:b w:val="1"/>
          <w:bCs w:val="1"/>
          <w:color w:val="000000"/>
          <w:sz w:val="24"/>
          <w:szCs w:val="24"/>
          <w:rtl w:val="0"/>
        </w:rPr>
        <w:t xml:space="preserve">References</w:t>
      </w:r>
    </w:p>
    <w:p w:rsidR="00000000" w:rsidDel="00000000" w:rsidP="00000000" w:rsidRDefault="00000000" w:rsidRPr="00000000" w14:paraId="00000066">
      <w:pPr>
        <w:keepLines w:val="1"/>
        <w:shd w:fill="ffffff" w:val="clear"/>
        <w:spacing w:after="280" w:before="220" w:line="360" w:lineRule="auto"/>
        <w:ind w:left="0" w:firstLine="0"/>
        <w:rPr>
          <w:rFonts w:ascii="Times New Roman" w:cs="Times New Roman" w:eastAsia="Times New Roman" w:hAnsi="Times New Roman"/>
          <w:color w:val="2b2d31"/>
          <w:sz w:val="24"/>
          <w:szCs w:val="24"/>
          <w:highlight w:val="white"/>
        </w:rPr>
      </w:pPr>
      <w:r w:rsidDel="00000000" w:rsidR="00000000" w:rsidRPr="00000000">
        <w:rPr>
          <w:rFonts w:ascii="Times New Roman" w:cs="Times New Roman" w:eastAsia="Times New Roman" w:hAnsi="Times New Roman"/>
          <w:color w:val="2b2d31"/>
          <w:sz w:val="24"/>
          <w:szCs w:val="24"/>
          <w:highlight w:val="white"/>
          <w:rtl w:val="0"/>
        </w:rPr>
        <w:t xml:space="preserve">At least 30 bibliographic sources, 70% of which must be included in Scopus or WoS.</w:t>
      </w:r>
    </w:p>
    <w:p w:rsidR="00000000" w:rsidDel="00000000" w:rsidP="00000000" w:rsidRDefault="00000000" w:rsidRPr="00000000" w14:paraId="00000067">
      <w:pPr>
        <w:keepLines w:val="1"/>
        <w:numPr>
          <w:ilvl w:val="0"/>
          <w:numId w:val="8"/>
        </w:numPr>
        <w:shd w:fill="ffffff" w:val="clear"/>
        <w:spacing w:after="0" w:afterAutospacing="0" w:before="22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b2d31"/>
          <w:sz w:val="24"/>
          <w:szCs w:val="24"/>
          <w:highlight w:val="white"/>
          <w:rtl w:val="0"/>
        </w:rPr>
        <w:t xml:space="preserve">Adame, S.; Lloréns, L.; Schon, M. (2013). Retrospectiva de los repositorios de acceso abierto y tendencias en la socialización del conocimiento [Retrospective of open access repositories and trends in knowledge socialization]. </w:t>
      </w:r>
      <w:r w:rsidDel="00000000" w:rsidR="00000000" w:rsidRPr="00000000">
        <w:rPr>
          <w:rFonts w:ascii="Times New Roman" w:cs="Times New Roman" w:eastAsia="Times New Roman" w:hAnsi="Times New Roman"/>
          <w:i w:val="1"/>
          <w:iCs w:val="1"/>
          <w:color w:val="2b2d31"/>
          <w:sz w:val="24"/>
          <w:szCs w:val="24"/>
          <w:highlight w:val="white"/>
          <w:rtl w:val="0"/>
        </w:rPr>
        <w:t xml:space="preserve">Revista electrónica de investigación educativa</w:t>
      </w:r>
      <w:r w:rsidDel="00000000" w:rsidR="00000000" w:rsidRPr="00000000">
        <w:rPr>
          <w:rFonts w:ascii="Times New Roman" w:cs="Times New Roman" w:eastAsia="Times New Roman" w:hAnsi="Times New Roman"/>
          <w:color w:val="2b2d31"/>
          <w:sz w:val="24"/>
          <w:szCs w:val="24"/>
          <w:highlight w:val="white"/>
          <w:rtl w:val="0"/>
        </w:rPr>
        <w:t xml:space="preserve">, 15(2), 148-162. </w:t>
      </w:r>
      <w:hyperlink r:id="rId8">
        <w:r w:rsidDel="00000000" w:rsidR="00000000" w:rsidRPr="00000000">
          <w:rPr>
            <w:rFonts w:ascii="Times New Roman" w:cs="Times New Roman" w:eastAsia="Times New Roman" w:hAnsi="Times New Roman"/>
            <w:color w:val="2483e2"/>
            <w:sz w:val="24"/>
            <w:szCs w:val="24"/>
            <w:highlight w:val="white"/>
            <w:rtl w:val="0"/>
          </w:rPr>
          <w:t xml:space="preserve">https://redie.uabc.mx/redie/article/view/452/622</w:t>
        </w:r>
      </w:hyperlink>
      <w:r w:rsidDel="00000000" w:rsidR="00000000" w:rsidRPr="00000000">
        <w:rPr>
          <w:rtl w:val="0"/>
        </w:rPr>
      </w:r>
    </w:p>
    <w:p w:rsidR="00000000" w:rsidDel="00000000" w:rsidP="00000000" w:rsidRDefault="00000000" w:rsidRPr="00000000" w14:paraId="00000068">
      <w:pPr>
        <w:keepLines w:val="1"/>
        <w:numPr>
          <w:ilvl w:val="0"/>
          <w:numId w:val="8"/>
        </w:numPr>
        <w:shd w:fill="ffffff" w:val="clear"/>
        <w:spacing w:after="28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b2d31"/>
          <w:sz w:val="24"/>
          <w:szCs w:val="24"/>
          <w:highlight w:val="white"/>
          <w:rtl w:val="0"/>
        </w:rPr>
        <w:t xml:space="preserve">Arias, R. A. D. (2025). Transformación digital y aprendizaje autónomo en la educación superior un estudio comparativo multinacional [Digital transformation and autonomous learning in higher education: A multinational comparative study]. </w:t>
      </w:r>
      <w:r w:rsidDel="00000000" w:rsidR="00000000" w:rsidRPr="00000000">
        <w:rPr>
          <w:rFonts w:ascii="Times New Roman" w:cs="Times New Roman" w:eastAsia="Times New Roman" w:hAnsi="Times New Roman"/>
          <w:i w:val="1"/>
          <w:iCs w:val="1"/>
          <w:color w:val="2b2d31"/>
          <w:sz w:val="24"/>
          <w:szCs w:val="24"/>
          <w:highlight w:val="white"/>
          <w:rtl w:val="0"/>
        </w:rPr>
        <w:t xml:space="preserve">Innovarium International Journal</w:t>
      </w:r>
      <w:r w:rsidDel="00000000" w:rsidR="00000000" w:rsidRPr="00000000">
        <w:rPr>
          <w:rFonts w:ascii="Times New Roman" w:cs="Times New Roman" w:eastAsia="Times New Roman" w:hAnsi="Times New Roman"/>
          <w:color w:val="2b2d31"/>
          <w:sz w:val="24"/>
          <w:szCs w:val="24"/>
          <w:highlight w:val="white"/>
          <w:rtl w:val="0"/>
        </w:rPr>
        <w:t xml:space="preserve">, 3(2), 1-13. </w:t>
      </w:r>
      <w:hyperlink r:id="rId9">
        <w:r w:rsidDel="00000000" w:rsidR="00000000" w:rsidRPr="00000000">
          <w:rPr>
            <w:rFonts w:ascii="Times New Roman" w:cs="Times New Roman" w:eastAsia="Times New Roman" w:hAnsi="Times New Roman"/>
            <w:color w:val="2483e2"/>
            <w:sz w:val="24"/>
            <w:szCs w:val="24"/>
            <w:highlight w:val="white"/>
            <w:rtl w:val="0"/>
          </w:rPr>
          <w:t xml:space="preserve">http://revinde.org/index.php/innovarium/article/view/70</w:t>
        </w:r>
      </w:hyperlink>
      <w:r w:rsidDel="00000000" w:rsidR="00000000" w:rsidRPr="00000000">
        <w:rPr>
          <w:rtl w:val="0"/>
        </w:rPr>
      </w:r>
    </w:p>
    <w:p w:rsidR="00000000" w:rsidDel="00000000" w:rsidP="00000000" w:rsidRDefault="00000000" w:rsidRPr="00000000" w14:paraId="00000069">
      <w:pPr>
        <w:widowControl w:val="0"/>
        <w:spacing w:after="120" w:line="280" w:lineRule="auto"/>
        <w:rPr>
          <w:rFonts w:ascii="Times New Roman" w:cs="Times New Roman" w:eastAsia="Times New Roman" w:hAnsi="Times New Roman"/>
          <w:b w:val="1"/>
          <w:bCs w:val="1"/>
          <w:color w:val="2b2d31"/>
          <w:sz w:val="24"/>
          <w:szCs w:val="24"/>
        </w:rPr>
      </w:pPr>
      <w:r w:rsidDel="00000000" w:rsidR="00000000" w:rsidRPr="00000000">
        <w:rPr>
          <w:rFonts w:ascii="Times New Roman" w:cs="Times New Roman" w:eastAsia="Times New Roman" w:hAnsi="Times New Roman"/>
          <w:b w:val="1"/>
          <w:bCs w:val="1"/>
          <w:color w:val="2b2d31"/>
          <w:sz w:val="24"/>
          <w:szCs w:val="24"/>
          <w:rtl w:val="0"/>
        </w:rPr>
        <w:t xml:space="preserve">Considerations:</w:t>
      </w:r>
    </w:p>
    <w:p w:rsidR="00000000" w:rsidDel="00000000" w:rsidP="00000000" w:rsidRDefault="00000000" w:rsidRPr="00000000" w14:paraId="0000006A">
      <w:pPr>
        <w:keepLines w:val="1"/>
        <w:numPr>
          <w:ilvl w:val="0"/>
          <w:numId w:val="3"/>
        </w:numPr>
        <w:shd w:fill="ffffff" w:val="clear"/>
        <w:spacing w:after="0" w:afterAutospacing="0" w:before="220" w:line="360" w:lineRule="auto"/>
        <w:ind w:left="720" w:hanging="360"/>
        <w:rPr>
          <w:rFonts w:ascii="Times New Roman" w:cs="Times New Roman" w:eastAsia="Times New Roman" w:hAnsi="Times New Roman"/>
          <w:color w:val="2b2d31"/>
          <w:sz w:val="24"/>
          <w:szCs w:val="24"/>
        </w:rPr>
      </w:pPr>
      <w:r w:rsidDel="00000000" w:rsidR="00000000" w:rsidRPr="00000000">
        <w:rPr>
          <w:rFonts w:ascii="Times New Roman" w:cs="Times New Roman" w:eastAsia="Times New Roman" w:hAnsi="Times New Roman"/>
          <w:color w:val="2b2d31"/>
          <w:sz w:val="24"/>
          <w:szCs w:val="24"/>
          <w:rtl w:val="0"/>
        </w:rPr>
        <w:t xml:space="preserve">Write the text in the third person.</w:t>
      </w:r>
    </w:p>
    <w:p w:rsidR="00000000" w:rsidDel="00000000" w:rsidP="00000000" w:rsidRDefault="00000000" w:rsidRPr="00000000" w14:paraId="0000006B">
      <w:pPr>
        <w:keepLines w:val="1"/>
        <w:numPr>
          <w:ilvl w:val="0"/>
          <w:numId w:val="3"/>
        </w:numPr>
        <w:shd w:fill="ffffff" w:val="clear"/>
        <w:spacing w:after="0" w:afterAutospacing="0" w:before="0" w:beforeAutospacing="0" w:line="360" w:lineRule="auto"/>
        <w:ind w:left="720" w:hanging="360"/>
        <w:rPr>
          <w:rFonts w:ascii="Times New Roman" w:cs="Times New Roman" w:eastAsia="Times New Roman" w:hAnsi="Times New Roman"/>
          <w:color w:val="2b2d31"/>
          <w:sz w:val="24"/>
          <w:szCs w:val="24"/>
        </w:rPr>
      </w:pPr>
      <w:r w:rsidDel="00000000" w:rsidR="00000000" w:rsidRPr="00000000">
        <w:rPr>
          <w:rFonts w:ascii="Times New Roman" w:cs="Times New Roman" w:eastAsia="Times New Roman" w:hAnsi="Times New Roman"/>
          <w:color w:val="2b2d31"/>
          <w:sz w:val="24"/>
          <w:szCs w:val="24"/>
          <w:rtl w:val="0"/>
        </w:rPr>
        <w:t xml:space="preserve">Avoid direct quotes; these hinder assessment of authors' analytical writing. Paraphrase and cite the author.</w:t>
      </w:r>
    </w:p>
    <w:p w:rsidR="00000000" w:rsidDel="00000000" w:rsidP="00000000" w:rsidRDefault="00000000" w:rsidRPr="00000000" w14:paraId="0000006C">
      <w:pPr>
        <w:keepLines w:val="1"/>
        <w:numPr>
          <w:ilvl w:val="0"/>
          <w:numId w:val="3"/>
        </w:numPr>
        <w:shd w:fill="ffffff" w:val="clear"/>
        <w:spacing w:after="0" w:afterAutospacing="0" w:before="0" w:beforeAutospacing="0" w:line="360" w:lineRule="auto"/>
        <w:ind w:left="720" w:hanging="360"/>
        <w:rPr>
          <w:rFonts w:ascii="Times New Roman" w:cs="Times New Roman" w:eastAsia="Times New Roman" w:hAnsi="Times New Roman"/>
          <w:color w:val="2b2d31"/>
          <w:sz w:val="24"/>
          <w:szCs w:val="24"/>
        </w:rPr>
      </w:pPr>
      <w:r w:rsidDel="00000000" w:rsidR="00000000" w:rsidRPr="00000000">
        <w:rPr>
          <w:rFonts w:ascii="Times New Roman" w:cs="Times New Roman" w:eastAsia="Times New Roman" w:hAnsi="Times New Roman"/>
          <w:color w:val="2b2d31"/>
          <w:sz w:val="24"/>
          <w:szCs w:val="24"/>
          <w:rtl w:val="0"/>
        </w:rPr>
        <w:t xml:space="preserve">Review verb forms and tenses.</w:t>
      </w:r>
    </w:p>
    <w:p w:rsidR="00000000" w:rsidDel="00000000" w:rsidP="00000000" w:rsidRDefault="00000000" w:rsidRPr="00000000" w14:paraId="0000006D">
      <w:pPr>
        <w:keepLines w:val="1"/>
        <w:numPr>
          <w:ilvl w:val="0"/>
          <w:numId w:val="3"/>
        </w:numPr>
        <w:shd w:fill="ffffff" w:val="clear"/>
        <w:spacing w:after="0" w:afterAutospacing="0" w:before="0" w:beforeAutospacing="0" w:line="360" w:lineRule="auto"/>
        <w:ind w:left="720" w:hanging="360"/>
        <w:rPr>
          <w:color w:val="2b2d31"/>
          <w:sz w:val="24"/>
          <w:szCs w:val="24"/>
        </w:rPr>
      </w:pPr>
      <w:r w:rsidDel="00000000" w:rsidR="00000000" w:rsidRPr="00000000">
        <w:rPr>
          <w:rFonts w:ascii="Times New Roman" w:cs="Times New Roman" w:eastAsia="Times New Roman" w:hAnsi="Times New Roman"/>
          <w:color w:val="2b2d31"/>
          <w:sz w:val="24"/>
          <w:szCs w:val="24"/>
          <w:rtl w:val="0"/>
        </w:rPr>
        <w:t xml:space="preserve">Length varies between </w:t>
      </w:r>
      <w:r w:rsidDel="00000000" w:rsidR="00000000" w:rsidRPr="00000000">
        <w:rPr>
          <w:rFonts w:ascii="Times New Roman" w:cs="Times New Roman" w:eastAsia="Times New Roman" w:hAnsi="Times New Roman"/>
          <w:sz w:val="24"/>
          <w:szCs w:val="24"/>
          <w:rtl w:val="0"/>
        </w:rPr>
        <w:t xml:space="preserve">5000 and 6500</w:t>
      </w:r>
      <w:r w:rsidDel="00000000" w:rsidR="00000000" w:rsidRPr="00000000">
        <w:rPr>
          <w:rFonts w:ascii="Times New Roman" w:cs="Times New Roman" w:eastAsia="Times New Roman" w:hAnsi="Times New Roman"/>
          <w:color w:val="2b2d31"/>
          <w:sz w:val="24"/>
          <w:szCs w:val="24"/>
          <w:rtl w:val="0"/>
        </w:rPr>
        <w:t xml:space="preserve"> words.</w:t>
      </w:r>
    </w:p>
    <w:p w:rsidR="00000000" w:rsidDel="00000000" w:rsidP="00000000" w:rsidRDefault="00000000" w:rsidRPr="00000000" w14:paraId="0000006E">
      <w:pPr>
        <w:keepLines w:val="1"/>
        <w:numPr>
          <w:ilvl w:val="0"/>
          <w:numId w:val="3"/>
        </w:numPr>
        <w:shd w:fill="ffffff" w:val="clear"/>
        <w:spacing w:after="0" w:afterAutospacing="0" w:before="0" w:beforeAutospacing="0" w:line="360" w:lineRule="auto"/>
        <w:ind w:left="720" w:hanging="360"/>
        <w:rPr>
          <w:rFonts w:ascii="Times New Roman" w:cs="Times New Roman" w:eastAsia="Times New Roman" w:hAnsi="Times New Roman"/>
          <w:color w:val="2b2d31"/>
          <w:sz w:val="24"/>
          <w:szCs w:val="24"/>
        </w:rPr>
      </w:pPr>
      <w:r w:rsidDel="00000000" w:rsidR="00000000" w:rsidRPr="00000000">
        <w:rPr>
          <w:rFonts w:ascii="Times New Roman" w:cs="Times New Roman" w:eastAsia="Times New Roman" w:hAnsi="Times New Roman"/>
          <w:color w:val="2b2d31"/>
          <w:sz w:val="24"/>
          <w:szCs w:val="24"/>
          <w:rtl w:val="0"/>
        </w:rPr>
        <w:t xml:space="preserve">Images and graphics must be in JPG format, attached to the manuscript; tables in original Word format.</w:t>
      </w:r>
    </w:p>
    <w:p w:rsidR="00000000" w:rsidDel="00000000" w:rsidP="00000000" w:rsidRDefault="00000000" w:rsidRPr="00000000" w14:paraId="0000006F">
      <w:pPr>
        <w:keepLines w:val="1"/>
        <w:numPr>
          <w:ilvl w:val="0"/>
          <w:numId w:val="3"/>
        </w:numPr>
        <w:shd w:fill="ffffff" w:val="clear"/>
        <w:spacing w:after="0" w:afterAutospacing="0" w:before="0" w:beforeAutospacing="0" w:line="360" w:lineRule="auto"/>
        <w:ind w:left="720" w:hanging="360"/>
        <w:rPr>
          <w:rFonts w:ascii="Times New Roman" w:cs="Times New Roman" w:eastAsia="Times New Roman" w:hAnsi="Times New Roman"/>
          <w:color w:val="2b2d31"/>
          <w:sz w:val="24"/>
          <w:szCs w:val="24"/>
        </w:rPr>
      </w:pPr>
      <w:r w:rsidDel="00000000" w:rsidR="00000000" w:rsidRPr="00000000">
        <w:rPr>
          <w:rFonts w:ascii="Times New Roman" w:cs="Times New Roman" w:eastAsia="Times New Roman" w:hAnsi="Times New Roman"/>
          <w:color w:val="2b2d31"/>
          <w:sz w:val="24"/>
          <w:szCs w:val="24"/>
          <w:rtl w:val="0"/>
        </w:rPr>
        <w:t xml:space="preserve">References must link to the source's DOI or the website where the full text is available.</w:t>
      </w:r>
    </w:p>
    <w:p w:rsidR="00000000" w:rsidDel="00000000" w:rsidP="00000000" w:rsidRDefault="00000000" w:rsidRPr="00000000" w14:paraId="00000070">
      <w:pPr>
        <w:keepLines w:val="1"/>
        <w:numPr>
          <w:ilvl w:val="0"/>
          <w:numId w:val="3"/>
        </w:numPr>
        <w:shd w:fill="ffffff" w:val="clear"/>
        <w:spacing w:after="0" w:afterAutospacing="0" w:before="0" w:beforeAutospacing="0" w:line="360" w:lineRule="auto"/>
        <w:ind w:left="720" w:hanging="360"/>
        <w:rPr>
          <w:rFonts w:ascii="Times New Roman" w:cs="Times New Roman" w:eastAsia="Times New Roman" w:hAnsi="Times New Roman"/>
          <w:color w:val="2b2d31"/>
          <w:sz w:val="24"/>
          <w:szCs w:val="24"/>
        </w:rPr>
      </w:pPr>
      <w:r w:rsidDel="00000000" w:rsidR="00000000" w:rsidRPr="00000000">
        <w:rPr>
          <w:rFonts w:ascii="Times New Roman" w:cs="Times New Roman" w:eastAsia="Times New Roman" w:hAnsi="Times New Roman"/>
          <w:color w:val="2b2d31"/>
          <w:sz w:val="24"/>
          <w:szCs w:val="24"/>
          <w:rtl w:val="0"/>
        </w:rPr>
        <w:t xml:space="preserve">For the pre-submission checklist, AI use is suggested with the following prompt:</w:t>
      </w:r>
    </w:p>
    <w:p w:rsidR="00000000" w:rsidDel="00000000" w:rsidP="00000000" w:rsidRDefault="00000000" w:rsidRPr="00000000" w14:paraId="00000071">
      <w:pPr>
        <w:keepLines w:val="1"/>
        <w:numPr>
          <w:ilvl w:val="1"/>
          <w:numId w:val="3"/>
        </w:numPr>
        <w:shd w:fill="ffffff" w:val="clear"/>
        <w:spacing w:after="0" w:afterAutospacing="0" w:before="0" w:beforeAutospacing="0" w:line="360" w:lineRule="auto"/>
        <w:ind w:left="1440" w:hanging="360"/>
        <w:rPr>
          <w:color w:val="2b2d31"/>
          <w:sz w:val="24"/>
          <w:szCs w:val="24"/>
        </w:rPr>
      </w:pPr>
      <w:r w:rsidDel="00000000" w:rsidR="00000000" w:rsidRPr="00000000">
        <w:rPr>
          <w:rFonts w:ascii="Times New Roman" w:cs="Times New Roman" w:eastAsia="Times New Roman" w:hAnsi="Times New Roman"/>
          <w:b w:val="1"/>
          <w:bCs w:val="1"/>
          <w:color w:val="2b2d31"/>
          <w:sz w:val="24"/>
          <w:szCs w:val="24"/>
          <w:rtl w:val="0"/>
        </w:rPr>
        <w:t xml:space="preserve">Suggested Prompt:</w:t>
      </w:r>
      <w:r w:rsidDel="00000000" w:rsidR="00000000" w:rsidRPr="00000000">
        <w:rPr>
          <w:rFonts w:ascii="Times New Roman" w:cs="Times New Roman" w:eastAsia="Times New Roman" w:hAnsi="Times New Roman"/>
          <w:color w:val="2b2d31"/>
          <w:sz w:val="24"/>
          <w:szCs w:val="24"/>
          <w:rtl w:val="0"/>
        </w:rPr>
        <w:t xml:space="preserve"> Review the references section. Ensure each citation includes a DOI. If a DOI is missing, find and suggest it. If no DOI is available, indicate the website for full text access. Also, verify all links are active and effectively allow downloading the cited source.</w:t>
      </w:r>
    </w:p>
    <w:p w:rsidR="00000000" w:rsidDel="00000000" w:rsidP="00000000" w:rsidRDefault="00000000" w:rsidRPr="00000000" w14:paraId="00000072">
      <w:pPr>
        <w:keepLines w:val="1"/>
        <w:numPr>
          <w:ilvl w:val="0"/>
          <w:numId w:val="3"/>
        </w:numPr>
        <w:shd w:fill="ffffff" w:val="clear"/>
        <w:spacing w:after="220" w:before="0" w:beforeAutospacing="0" w:line="360" w:lineRule="auto"/>
        <w:ind w:left="720" w:hanging="360"/>
        <w:rPr>
          <w:rFonts w:ascii="Times New Roman" w:cs="Times New Roman" w:eastAsia="Times New Roman" w:hAnsi="Times New Roman"/>
          <w:color w:val="2b2d31"/>
          <w:sz w:val="24"/>
          <w:szCs w:val="24"/>
        </w:rPr>
      </w:pPr>
      <w:r w:rsidDel="00000000" w:rsidR="00000000" w:rsidRPr="00000000">
        <w:rPr>
          <w:rFonts w:ascii="Times New Roman" w:cs="Times New Roman" w:eastAsia="Times New Roman" w:hAnsi="Times New Roman"/>
          <w:color w:val="2b2d31"/>
          <w:sz w:val="24"/>
          <w:szCs w:val="24"/>
          <w:rtl w:val="0"/>
        </w:rPr>
        <w:t xml:space="preserve">Consider unifying several indicators into one table. When presenting results, use either a table or a graphic, not both, and include only essential information.</w:t>
      </w:r>
    </w:p>
    <w:p w:rsidR="00000000" w:rsidDel="00000000" w:rsidP="00000000" w:rsidRDefault="00000000" w:rsidRPr="00000000" w14:paraId="00000073">
      <w:pPr>
        <w:keepLines w:val="1"/>
        <w:shd w:fill="ffffff" w:val="clear"/>
        <w:spacing w:after="220" w:before="220" w:line="360" w:lineRule="auto"/>
        <w:ind w:left="72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revinde.org/index.php/innovarium/article/view/70" TargetMode="External"/><Relationship Id="rId5" Type="http://schemas.openxmlformats.org/officeDocument/2006/relationships/styles" Target="styles.xml"/><Relationship Id="rId6" Type="http://schemas.openxmlformats.org/officeDocument/2006/relationships/hyperlink" Target="https://revistavive.org" TargetMode="External"/><Relationship Id="rId7" Type="http://schemas.openxmlformats.org/officeDocument/2006/relationships/image" Target="media/image2.png"/><Relationship Id="rId8" Type="http://schemas.openxmlformats.org/officeDocument/2006/relationships/hyperlink" Target="https://redie.uabc.mx/redie/article/view/452/62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